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E943D" w14:textId="7B7BBDAC" w:rsidR="009828CD" w:rsidRPr="00207D43" w:rsidRDefault="00217E56" w:rsidP="00207D43">
      <w:pPr>
        <w:jc w:val="center"/>
        <w:rPr>
          <w:b/>
          <w:sz w:val="32"/>
          <w:szCs w:val="32"/>
          <w:lang w:val="en-US"/>
        </w:rPr>
      </w:pPr>
      <w:r w:rsidRPr="00207D43">
        <w:rPr>
          <w:b/>
          <w:sz w:val="32"/>
          <w:szCs w:val="32"/>
          <w:lang w:val="en-US"/>
        </w:rPr>
        <w:t>SP</w:t>
      </w:r>
      <w:r w:rsidR="008053EC" w:rsidRPr="00207D43">
        <w:rPr>
          <w:b/>
          <w:sz w:val="32"/>
          <w:szCs w:val="32"/>
          <w:lang w:val="en-US"/>
        </w:rPr>
        <w:t>2300</w:t>
      </w:r>
    </w:p>
    <w:p w14:paraId="5BE5E8F4" w14:textId="3FB99A74" w:rsidR="001F6333" w:rsidRPr="00207D43" w:rsidRDefault="00FD6F52" w:rsidP="00207D43">
      <w:pPr>
        <w:jc w:val="center"/>
        <w:rPr>
          <w:b/>
          <w:sz w:val="32"/>
          <w:szCs w:val="32"/>
          <w:lang w:val="en-US"/>
        </w:rPr>
      </w:pPr>
      <w:r w:rsidRPr="00207D43">
        <w:rPr>
          <w:b/>
          <w:sz w:val="32"/>
          <w:szCs w:val="32"/>
          <w:lang w:val="en-US"/>
        </w:rPr>
        <w:t>Omnidirectional</w:t>
      </w:r>
      <w:r w:rsidR="00F5005F" w:rsidRPr="00207D43">
        <w:rPr>
          <w:b/>
          <w:sz w:val="32"/>
          <w:szCs w:val="32"/>
          <w:lang w:val="en-US"/>
        </w:rPr>
        <w:t xml:space="preserve"> speaker</w:t>
      </w:r>
      <w:r w:rsidR="008053EC" w:rsidRPr="00207D43">
        <w:rPr>
          <w:b/>
          <w:sz w:val="32"/>
          <w:szCs w:val="32"/>
          <w:lang w:val="en-US"/>
        </w:rPr>
        <w:t xml:space="preserve"> </w:t>
      </w:r>
      <w:r w:rsidR="00BD0099" w:rsidRPr="00207D43">
        <w:rPr>
          <w:b/>
          <w:sz w:val="32"/>
          <w:szCs w:val="32"/>
          <w:lang w:val="en-US"/>
        </w:rPr>
        <w:t>for white noise generator</w:t>
      </w:r>
    </w:p>
    <w:p w14:paraId="3E146630" w14:textId="58343DFC" w:rsidR="00C679A7" w:rsidRDefault="00696704" w:rsidP="00207D43">
      <w:pPr>
        <w:jc w:val="center"/>
        <w:rPr>
          <w:lang w:val="en-US"/>
        </w:rPr>
      </w:pPr>
      <w:r>
        <w:rPr>
          <w:noProof/>
          <w:lang w:val="en-US"/>
        </w:rPr>
        <w:drawing>
          <wp:inline distT="0" distB="0" distL="0" distR="0" wp14:anchorId="673AD658" wp14:editId="27E448D4">
            <wp:extent cx="2448876" cy="20447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2300_1_noca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304" cy="2065096"/>
                    </a:xfrm>
                    <a:prstGeom prst="rect">
                      <a:avLst/>
                    </a:prstGeom>
                  </pic:spPr>
                </pic:pic>
              </a:graphicData>
            </a:graphic>
          </wp:inline>
        </w:drawing>
      </w:r>
    </w:p>
    <w:p w14:paraId="03B95604" w14:textId="63D21890" w:rsidR="00FD6F52" w:rsidRPr="00207D43" w:rsidRDefault="00FD6F52">
      <w:pPr>
        <w:rPr>
          <w:sz w:val="20"/>
          <w:szCs w:val="20"/>
          <w:lang w:val="en-US"/>
        </w:rPr>
      </w:pPr>
      <w:r w:rsidRPr="00207D43">
        <w:rPr>
          <w:sz w:val="20"/>
          <w:szCs w:val="20"/>
          <w:lang w:val="en-US"/>
        </w:rPr>
        <w:t>White noise generators</w:t>
      </w:r>
      <w:r w:rsidR="00696D2F" w:rsidRPr="00207D43">
        <w:rPr>
          <w:sz w:val="20"/>
          <w:szCs w:val="20"/>
          <w:lang w:val="en-US"/>
        </w:rPr>
        <w:t xml:space="preserve"> </w:t>
      </w:r>
      <w:r w:rsidRPr="00207D43">
        <w:rPr>
          <w:sz w:val="20"/>
          <w:szCs w:val="20"/>
          <w:lang w:val="en-US"/>
        </w:rPr>
        <w:t xml:space="preserve">are widely used for </w:t>
      </w:r>
      <w:r w:rsidR="00696D2F" w:rsidRPr="00207D43">
        <w:rPr>
          <w:sz w:val="20"/>
          <w:szCs w:val="20"/>
          <w:lang w:val="en-US"/>
        </w:rPr>
        <w:t>protecting</w:t>
      </w:r>
      <w:r w:rsidRPr="00207D43">
        <w:rPr>
          <w:sz w:val="20"/>
          <w:szCs w:val="20"/>
          <w:lang w:val="en-US"/>
        </w:rPr>
        <w:t xml:space="preserve"> premises against acoustic leakage eavesdropping</w:t>
      </w:r>
      <w:r w:rsidR="00696D2F" w:rsidRPr="00207D43">
        <w:rPr>
          <w:sz w:val="20"/>
          <w:szCs w:val="20"/>
          <w:lang w:val="en-US"/>
        </w:rPr>
        <w:t>. T</w:t>
      </w:r>
      <w:r w:rsidRPr="00207D43">
        <w:rPr>
          <w:sz w:val="20"/>
          <w:szCs w:val="20"/>
          <w:lang w:val="en-US"/>
        </w:rPr>
        <w:t xml:space="preserve">he </w:t>
      </w:r>
      <w:r w:rsidR="00F5005F" w:rsidRPr="00207D43">
        <w:rPr>
          <w:sz w:val="20"/>
          <w:szCs w:val="20"/>
          <w:lang w:val="en-US"/>
        </w:rPr>
        <w:t>SP</w:t>
      </w:r>
      <w:r w:rsidR="002B548F" w:rsidRPr="00207D43">
        <w:rPr>
          <w:sz w:val="20"/>
          <w:szCs w:val="20"/>
          <w:lang w:val="en-US"/>
        </w:rPr>
        <w:t xml:space="preserve">2300 </w:t>
      </w:r>
      <w:r w:rsidRPr="00207D43">
        <w:rPr>
          <w:sz w:val="20"/>
          <w:szCs w:val="20"/>
          <w:lang w:val="en-US"/>
        </w:rPr>
        <w:t>omnidirectional</w:t>
      </w:r>
      <w:r w:rsidR="00F5005F" w:rsidRPr="00207D43">
        <w:rPr>
          <w:sz w:val="20"/>
          <w:szCs w:val="20"/>
          <w:lang w:val="en-US"/>
        </w:rPr>
        <w:t xml:space="preserve"> speaker</w:t>
      </w:r>
      <w:r w:rsidR="002B548F" w:rsidRPr="00207D43">
        <w:rPr>
          <w:sz w:val="20"/>
          <w:szCs w:val="20"/>
          <w:lang w:val="en-US"/>
        </w:rPr>
        <w:t xml:space="preserve"> is </w:t>
      </w:r>
      <w:r w:rsidR="00864A92" w:rsidRPr="00207D43">
        <w:rPr>
          <w:sz w:val="20"/>
          <w:szCs w:val="20"/>
          <w:lang w:val="en-US"/>
        </w:rPr>
        <w:t xml:space="preserve">an important </w:t>
      </w:r>
      <w:r w:rsidR="00DF7505" w:rsidRPr="00207D43">
        <w:rPr>
          <w:sz w:val="20"/>
          <w:szCs w:val="20"/>
          <w:lang w:val="en-US"/>
        </w:rPr>
        <w:t>component for such system</w:t>
      </w:r>
      <w:r w:rsidRPr="00207D43">
        <w:rPr>
          <w:sz w:val="20"/>
          <w:szCs w:val="20"/>
          <w:lang w:val="en-US"/>
        </w:rPr>
        <w:t xml:space="preserve">. </w:t>
      </w:r>
      <w:r w:rsidR="00F5005F" w:rsidRPr="00207D43">
        <w:rPr>
          <w:sz w:val="20"/>
          <w:szCs w:val="20"/>
          <w:lang w:val="en-US"/>
        </w:rPr>
        <w:t xml:space="preserve">While the transducers </w:t>
      </w:r>
      <w:r w:rsidR="0016418E" w:rsidRPr="00207D43">
        <w:rPr>
          <w:sz w:val="20"/>
          <w:szCs w:val="20"/>
          <w:lang w:val="en-US"/>
        </w:rPr>
        <w:t>inject</w:t>
      </w:r>
      <w:r w:rsidR="00F5005F" w:rsidRPr="00207D43">
        <w:rPr>
          <w:sz w:val="20"/>
          <w:szCs w:val="20"/>
          <w:lang w:val="en-US"/>
        </w:rPr>
        <w:t xml:space="preserve"> the generated noise into the surfaces and structures</w:t>
      </w:r>
      <w:r w:rsidRPr="00207D43">
        <w:rPr>
          <w:sz w:val="20"/>
          <w:szCs w:val="20"/>
          <w:lang w:val="en-US"/>
        </w:rPr>
        <w:t xml:space="preserve"> </w:t>
      </w:r>
      <w:r w:rsidR="00864A92" w:rsidRPr="00207D43">
        <w:rPr>
          <w:sz w:val="20"/>
          <w:szCs w:val="20"/>
          <w:lang w:val="en-US"/>
        </w:rPr>
        <w:t>stopping distributing of sound through them</w:t>
      </w:r>
      <w:r w:rsidR="00F5005F" w:rsidRPr="00207D43">
        <w:rPr>
          <w:sz w:val="20"/>
          <w:szCs w:val="20"/>
          <w:lang w:val="en-US"/>
        </w:rPr>
        <w:t xml:space="preserve">, the role of the speaker is to </w:t>
      </w:r>
      <w:r w:rsidR="00217E56" w:rsidRPr="00207D43">
        <w:rPr>
          <w:sz w:val="20"/>
          <w:szCs w:val="20"/>
          <w:lang w:val="en-US"/>
        </w:rPr>
        <w:t xml:space="preserve">fill </w:t>
      </w:r>
      <w:r w:rsidR="00F41507" w:rsidRPr="00207D43">
        <w:rPr>
          <w:sz w:val="20"/>
          <w:szCs w:val="20"/>
          <w:lang w:val="en-US"/>
        </w:rPr>
        <w:t>voids, cavities and ventilation shafts with the audio interference to prevent leakage of sound</w:t>
      </w:r>
      <w:r w:rsidR="00864A92" w:rsidRPr="00207D43">
        <w:rPr>
          <w:sz w:val="20"/>
          <w:szCs w:val="20"/>
          <w:lang w:val="en-US"/>
        </w:rPr>
        <w:t xml:space="preserve"> through the air.</w:t>
      </w:r>
      <w:r w:rsidR="00F41507" w:rsidRPr="00207D43">
        <w:rPr>
          <w:sz w:val="20"/>
          <w:szCs w:val="20"/>
          <w:lang w:val="en-US"/>
        </w:rPr>
        <w:t xml:space="preserve"> </w:t>
      </w:r>
    </w:p>
    <w:p w14:paraId="205956F4" w14:textId="198FA579" w:rsidR="00A441DC" w:rsidRPr="00207D43" w:rsidRDefault="00A441DC" w:rsidP="00A441DC">
      <w:pPr>
        <w:rPr>
          <w:sz w:val="20"/>
          <w:szCs w:val="20"/>
          <w:lang w:val="en-US"/>
        </w:rPr>
      </w:pPr>
      <w:r w:rsidRPr="00207D43">
        <w:rPr>
          <w:sz w:val="20"/>
          <w:szCs w:val="20"/>
          <w:lang w:val="en-US"/>
        </w:rPr>
        <w:t xml:space="preserve">Creating </w:t>
      </w:r>
      <w:r w:rsidR="00B01A86" w:rsidRPr="00207D43">
        <w:rPr>
          <w:sz w:val="20"/>
          <w:szCs w:val="20"/>
          <w:lang w:val="en-US"/>
        </w:rPr>
        <w:t xml:space="preserve">of </w:t>
      </w:r>
      <w:r w:rsidRPr="00207D43">
        <w:rPr>
          <w:sz w:val="20"/>
          <w:szCs w:val="20"/>
          <w:lang w:val="en-US"/>
        </w:rPr>
        <w:t>audio noise in the voids/cavities increases the general level of protection by preventing such kinds of listening as:</w:t>
      </w:r>
    </w:p>
    <w:p w14:paraId="1E69A26A" w14:textId="452F0C3D" w:rsidR="00A441DC" w:rsidRPr="00207D43" w:rsidRDefault="00A441DC" w:rsidP="00A441DC">
      <w:pPr>
        <w:pStyle w:val="ListParagraph"/>
        <w:numPr>
          <w:ilvl w:val="0"/>
          <w:numId w:val="19"/>
        </w:numPr>
        <w:rPr>
          <w:sz w:val="20"/>
          <w:szCs w:val="20"/>
          <w:lang w:val="en-US"/>
        </w:rPr>
      </w:pPr>
      <w:r w:rsidRPr="00207D43">
        <w:rPr>
          <w:sz w:val="20"/>
          <w:szCs w:val="20"/>
          <w:lang w:val="en-US"/>
        </w:rPr>
        <w:t xml:space="preserve">Listening with the help of a wall stethoscope </w:t>
      </w:r>
      <w:r w:rsidR="001F6333" w:rsidRPr="00207D43">
        <w:rPr>
          <w:sz w:val="20"/>
          <w:szCs w:val="20"/>
          <w:lang w:val="en-US"/>
        </w:rPr>
        <w:t>placed</w:t>
      </w:r>
      <w:r w:rsidRPr="00207D43">
        <w:rPr>
          <w:sz w:val="20"/>
          <w:szCs w:val="20"/>
          <w:lang w:val="en-US"/>
        </w:rPr>
        <w:t xml:space="preserve"> behind the </w:t>
      </w:r>
      <w:r w:rsidR="001F6333" w:rsidRPr="00207D43">
        <w:rPr>
          <w:sz w:val="20"/>
          <w:szCs w:val="20"/>
          <w:lang w:val="en-US"/>
        </w:rPr>
        <w:t>construction</w:t>
      </w:r>
      <w:r w:rsidRPr="00207D43">
        <w:rPr>
          <w:sz w:val="20"/>
          <w:szCs w:val="20"/>
          <w:lang w:val="en-US"/>
        </w:rPr>
        <w:t xml:space="preserve"> </w:t>
      </w:r>
      <w:r w:rsidR="001F6333" w:rsidRPr="00207D43">
        <w:rPr>
          <w:sz w:val="20"/>
          <w:szCs w:val="20"/>
          <w:lang w:val="en-US"/>
        </w:rPr>
        <w:t>adjacent to cavity (typically from a top floor behind the drop ceiling)</w:t>
      </w:r>
    </w:p>
    <w:p w14:paraId="558872D4" w14:textId="41DBAB88" w:rsidR="00A441DC" w:rsidRPr="00207D43" w:rsidRDefault="001F6333" w:rsidP="00A441DC">
      <w:pPr>
        <w:pStyle w:val="ListParagraph"/>
        <w:numPr>
          <w:ilvl w:val="0"/>
          <w:numId w:val="19"/>
        </w:numPr>
        <w:rPr>
          <w:sz w:val="20"/>
          <w:szCs w:val="20"/>
          <w:lang w:val="en-US"/>
        </w:rPr>
      </w:pPr>
      <w:r w:rsidRPr="00207D43">
        <w:rPr>
          <w:sz w:val="20"/>
          <w:szCs w:val="20"/>
          <w:lang w:val="en-US"/>
        </w:rPr>
        <w:t xml:space="preserve">Leakage of sound outside the target room through the void/cavities (for example, through the </w:t>
      </w:r>
      <w:r w:rsidR="00B01A86" w:rsidRPr="00207D43">
        <w:rPr>
          <w:sz w:val="20"/>
          <w:szCs w:val="20"/>
          <w:lang w:val="en-US"/>
        </w:rPr>
        <w:t xml:space="preserve">ventilation or </w:t>
      </w:r>
      <w:r w:rsidRPr="00207D43">
        <w:rPr>
          <w:sz w:val="20"/>
          <w:szCs w:val="20"/>
          <w:lang w:val="en-US"/>
        </w:rPr>
        <w:t>common holes for the pipes of heating system)</w:t>
      </w:r>
    </w:p>
    <w:p w14:paraId="6EAA234D" w14:textId="2882972B" w:rsidR="00A441DC" w:rsidRPr="00207D43" w:rsidRDefault="001F6333" w:rsidP="00A441DC">
      <w:pPr>
        <w:pStyle w:val="ListParagraph"/>
        <w:numPr>
          <w:ilvl w:val="0"/>
          <w:numId w:val="19"/>
        </w:numPr>
        <w:rPr>
          <w:sz w:val="20"/>
          <w:szCs w:val="20"/>
          <w:lang w:val="en-US"/>
        </w:rPr>
      </w:pPr>
      <w:r w:rsidRPr="00207D43">
        <w:rPr>
          <w:sz w:val="20"/>
          <w:szCs w:val="20"/>
          <w:lang w:val="en-US"/>
        </w:rPr>
        <w:t xml:space="preserve">Bringing a </w:t>
      </w:r>
      <w:r w:rsidR="00984C00" w:rsidRPr="00207D43">
        <w:rPr>
          <w:sz w:val="20"/>
          <w:szCs w:val="20"/>
          <w:lang w:val="en-US"/>
        </w:rPr>
        <w:t>wired microphone</w:t>
      </w:r>
      <w:r w:rsidR="00A441DC" w:rsidRPr="00207D43">
        <w:rPr>
          <w:sz w:val="20"/>
          <w:szCs w:val="20"/>
          <w:lang w:val="en-US"/>
        </w:rPr>
        <w:t xml:space="preserve"> </w:t>
      </w:r>
      <w:r w:rsidRPr="00207D43">
        <w:rPr>
          <w:sz w:val="20"/>
          <w:szCs w:val="20"/>
          <w:lang w:val="en-US"/>
        </w:rPr>
        <w:t>to a</w:t>
      </w:r>
      <w:r w:rsidR="00A441DC" w:rsidRPr="00207D43">
        <w:rPr>
          <w:sz w:val="20"/>
          <w:szCs w:val="20"/>
          <w:lang w:val="en-US"/>
        </w:rPr>
        <w:t xml:space="preserve"> </w:t>
      </w:r>
      <w:r w:rsidRPr="00207D43">
        <w:rPr>
          <w:sz w:val="20"/>
          <w:szCs w:val="20"/>
          <w:lang w:val="en-US"/>
        </w:rPr>
        <w:t>void</w:t>
      </w:r>
      <w:r w:rsidR="00A441DC" w:rsidRPr="00207D43">
        <w:rPr>
          <w:sz w:val="20"/>
          <w:szCs w:val="20"/>
          <w:lang w:val="en-US"/>
        </w:rPr>
        <w:t xml:space="preserve"> </w:t>
      </w:r>
      <w:r w:rsidRPr="00207D43">
        <w:rPr>
          <w:sz w:val="20"/>
          <w:szCs w:val="20"/>
          <w:lang w:val="en-US"/>
        </w:rPr>
        <w:t>or cavity</w:t>
      </w:r>
      <w:r w:rsidR="00B01A86" w:rsidRPr="00207D43">
        <w:rPr>
          <w:sz w:val="20"/>
          <w:szCs w:val="20"/>
          <w:lang w:val="en-US"/>
        </w:rPr>
        <w:t xml:space="preserve"> </w:t>
      </w:r>
    </w:p>
    <w:p w14:paraId="50491FE4" w14:textId="5EE1DAB1" w:rsidR="00A441DC" w:rsidRPr="00207D43" w:rsidRDefault="001F6333" w:rsidP="00A441DC">
      <w:pPr>
        <w:pStyle w:val="ListParagraph"/>
        <w:numPr>
          <w:ilvl w:val="0"/>
          <w:numId w:val="19"/>
        </w:numPr>
        <w:rPr>
          <w:rFonts w:cstheme="minorHAnsi"/>
          <w:sz w:val="20"/>
          <w:szCs w:val="20"/>
          <w:lang w:val="en-US"/>
        </w:rPr>
      </w:pPr>
      <w:r w:rsidRPr="00207D43">
        <w:rPr>
          <w:rFonts w:cstheme="minorHAnsi"/>
          <w:sz w:val="20"/>
          <w:szCs w:val="20"/>
          <w:lang w:val="en-US"/>
        </w:rPr>
        <w:t xml:space="preserve">Hiding a </w:t>
      </w:r>
      <w:r w:rsidR="00B01A86" w:rsidRPr="00207D43">
        <w:rPr>
          <w:rFonts w:cstheme="minorHAnsi"/>
          <w:sz w:val="20"/>
          <w:szCs w:val="20"/>
          <w:lang w:val="en-US"/>
        </w:rPr>
        <w:t xml:space="preserve">covert </w:t>
      </w:r>
      <w:r w:rsidRPr="00207D43">
        <w:rPr>
          <w:rFonts w:cstheme="minorHAnsi"/>
          <w:sz w:val="20"/>
          <w:szCs w:val="20"/>
          <w:lang w:val="en-US"/>
        </w:rPr>
        <w:t>surveillance device</w:t>
      </w:r>
      <w:r w:rsidR="00A441DC" w:rsidRPr="00207D43">
        <w:rPr>
          <w:rFonts w:cstheme="minorHAnsi"/>
          <w:sz w:val="20"/>
          <w:szCs w:val="20"/>
          <w:lang w:val="en-US"/>
        </w:rPr>
        <w:t xml:space="preserve"> </w:t>
      </w:r>
      <w:r w:rsidRPr="00207D43">
        <w:rPr>
          <w:rFonts w:cstheme="minorHAnsi"/>
          <w:sz w:val="20"/>
          <w:szCs w:val="20"/>
          <w:lang w:val="en-US"/>
        </w:rPr>
        <w:t>in a</w:t>
      </w:r>
      <w:r w:rsidR="00A441DC" w:rsidRPr="00207D43">
        <w:rPr>
          <w:rFonts w:cstheme="minorHAnsi"/>
          <w:sz w:val="20"/>
          <w:szCs w:val="20"/>
          <w:lang w:val="en-US"/>
        </w:rPr>
        <w:t xml:space="preserve"> </w:t>
      </w:r>
      <w:r w:rsidRPr="00207D43">
        <w:rPr>
          <w:sz w:val="20"/>
          <w:szCs w:val="20"/>
          <w:lang w:val="en-US"/>
        </w:rPr>
        <w:t>void or cavity</w:t>
      </w:r>
    </w:p>
    <w:p w14:paraId="36CBDF63" w14:textId="4DF80278" w:rsidR="00B01A86" w:rsidRPr="00207D43" w:rsidRDefault="00B01A86" w:rsidP="00B01A86">
      <w:pPr>
        <w:rPr>
          <w:rFonts w:cstheme="minorHAnsi"/>
          <w:sz w:val="20"/>
          <w:szCs w:val="20"/>
          <w:lang w:val="en-US"/>
        </w:rPr>
      </w:pPr>
      <w:r w:rsidRPr="00207D43">
        <w:rPr>
          <w:rFonts w:cstheme="minorHAnsi"/>
          <w:sz w:val="20"/>
          <w:szCs w:val="20"/>
          <w:lang w:val="en-US"/>
        </w:rPr>
        <w:t xml:space="preserve">The SP2300 speaker, when connected to a white noise generator, will create efficient interference to all mentioned kinds of eavesdropping. </w:t>
      </w:r>
      <w:r w:rsidR="001708AA" w:rsidRPr="00207D43">
        <w:rPr>
          <w:sz w:val="20"/>
          <w:szCs w:val="20"/>
          <w:lang w:val="en-US"/>
        </w:rPr>
        <w:t xml:space="preserve">The DNG-2300 is the recommended white noise generator for the SP2300. It has a separate SPEAKERS output with adjustable volume and can feed up to </w:t>
      </w:r>
      <w:r w:rsidR="00696704" w:rsidRPr="00207D43">
        <w:rPr>
          <w:sz w:val="20"/>
          <w:szCs w:val="20"/>
          <w:lang w:val="en-US"/>
        </w:rPr>
        <w:t>12</w:t>
      </w:r>
      <w:r w:rsidR="001708AA" w:rsidRPr="00207D43">
        <w:rPr>
          <w:sz w:val="20"/>
          <w:szCs w:val="20"/>
          <w:lang w:val="en-US"/>
        </w:rPr>
        <w:t xml:space="preserve"> speakers simultaneously.</w:t>
      </w:r>
    </w:p>
    <w:p w14:paraId="60FAFE7C" w14:textId="341B0147" w:rsidR="008433D0" w:rsidRPr="00207D43" w:rsidRDefault="008433D0">
      <w:pPr>
        <w:rPr>
          <w:b/>
          <w:sz w:val="20"/>
          <w:szCs w:val="20"/>
          <w:lang w:val="en-US"/>
        </w:rPr>
      </w:pPr>
      <w:r w:rsidRPr="00207D43">
        <w:rPr>
          <w:b/>
          <w:sz w:val="20"/>
          <w:szCs w:val="20"/>
          <w:lang w:val="en-US"/>
        </w:rPr>
        <w:t>Specification</w:t>
      </w:r>
    </w:p>
    <w:tbl>
      <w:tblPr>
        <w:tblStyle w:val="TableGrid"/>
        <w:tblW w:w="0" w:type="auto"/>
        <w:tblLook w:val="04A0" w:firstRow="1" w:lastRow="0" w:firstColumn="1" w:lastColumn="0" w:noHBand="0" w:noVBand="1"/>
      </w:tblPr>
      <w:tblGrid>
        <w:gridCol w:w="4785"/>
        <w:gridCol w:w="4786"/>
      </w:tblGrid>
      <w:tr w:rsidR="00547588" w:rsidRPr="00207D43" w14:paraId="396E425F" w14:textId="77777777" w:rsidTr="00547588">
        <w:tc>
          <w:tcPr>
            <w:tcW w:w="4785" w:type="dxa"/>
          </w:tcPr>
          <w:p w14:paraId="196C2090" w14:textId="012D4BA2" w:rsidR="00547588" w:rsidRPr="00207D43" w:rsidRDefault="00547588">
            <w:pPr>
              <w:rPr>
                <w:sz w:val="20"/>
                <w:szCs w:val="20"/>
                <w:lang w:val="en-US"/>
              </w:rPr>
            </w:pPr>
            <w:r w:rsidRPr="00207D43">
              <w:rPr>
                <w:sz w:val="20"/>
                <w:szCs w:val="20"/>
                <w:lang w:val="en-US"/>
              </w:rPr>
              <w:t>Output power</w:t>
            </w:r>
          </w:p>
        </w:tc>
        <w:tc>
          <w:tcPr>
            <w:tcW w:w="4786" w:type="dxa"/>
          </w:tcPr>
          <w:p w14:paraId="6429FA25" w14:textId="603AA134" w:rsidR="00547588" w:rsidRPr="00207D43" w:rsidRDefault="005E2526">
            <w:pPr>
              <w:rPr>
                <w:sz w:val="20"/>
                <w:szCs w:val="20"/>
                <w:lang w:val="en-US"/>
              </w:rPr>
            </w:pPr>
            <w:r w:rsidRPr="00207D43">
              <w:rPr>
                <w:sz w:val="20"/>
                <w:szCs w:val="20"/>
                <w:lang w:val="en-US"/>
              </w:rPr>
              <w:t>9 W (3 x 3W)</w:t>
            </w:r>
          </w:p>
        </w:tc>
      </w:tr>
      <w:tr w:rsidR="00547588" w:rsidRPr="00207D43" w14:paraId="68FAEE03" w14:textId="77777777" w:rsidTr="00547588">
        <w:tc>
          <w:tcPr>
            <w:tcW w:w="4785" w:type="dxa"/>
          </w:tcPr>
          <w:p w14:paraId="55F503B0" w14:textId="41BB2F36" w:rsidR="00547588" w:rsidRPr="00207D43" w:rsidRDefault="00547588">
            <w:pPr>
              <w:rPr>
                <w:sz w:val="20"/>
                <w:szCs w:val="20"/>
                <w:lang w:val="en-US"/>
              </w:rPr>
            </w:pPr>
            <w:r w:rsidRPr="00207D43">
              <w:rPr>
                <w:sz w:val="20"/>
                <w:szCs w:val="20"/>
                <w:lang w:val="en-US"/>
              </w:rPr>
              <w:t>Resistance</w:t>
            </w:r>
          </w:p>
        </w:tc>
        <w:tc>
          <w:tcPr>
            <w:tcW w:w="4786" w:type="dxa"/>
          </w:tcPr>
          <w:p w14:paraId="339B5439" w14:textId="149E0C05" w:rsidR="00547588" w:rsidRPr="00207D43" w:rsidRDefault="00ED676A">
            <w:pPr>
              <w:rPr>
                <w:sz w:val="20"/>
                <w:szCs w:val="20"/>
                <w:lang w:val="en-US"/>
              </w:rPr>
            </w:pPr>
            <w:r w:rsidRPr="00207D43">
              <w:rPr>
                <w:sz w:val="20"/>
                <w:szCs w:val="20"/>
                <w:lang w:val="en-US"/>
              </w:rPr>
              <w:t>24 Ohm</w:t>
            </w:r>
          </w:p>
        </w:tc>
      </w:tr>
      <w:tr w:rsidR="00547588" w:rsidRPr="00207D43" w14:paraId="14E8054A" w14:textId="77777777" w:rsidTr="00547588">
        <w:tc>
          <w:tcPr>
            <w:tcW w:w="4785" w:type="dxa"/>
          </w:tcPr>
          <w:p w14:paraId="7D89EB16" w14:textId="591017D5" w:rsidR="00547588" w:rsidRPr="00207D43" w:rsidRDefault="00024B95">
            <w:pPr>
              <w:rPr>
                <w:sz w:val="20"/>
                <w:szCs w:val="20"/>
                <w:lang w:val="en-US"/>
              </w:rPr>
            </w:pPr>
            <w:r w:rsidRPr="00207D43">
              <w:rPr>
                <w:sz w:val="20"/>
                <w:szCs w:val="20"/>
                <w:lang w:val="en-US"/>
              </w:rPr>
              <w:t>Dimensions</w:t>
            </w:r>
          </w:p>
        </w:tc>
        <w:tc>
          <w:tcPr>
            <w:tcW w:w="4786" w:type="dxa"/>
          </w:tcPr>
          <w:p w14:paraId="2F0CB0D1" w14:textId="2D6A0EFE" w:rsidR="00547588" w:rsidRPr="00207D43" w:rsidRDefault="00696D2F">
            <w:pPr>
              <w:rPr>
                <w:sz w:val="20"/>
                <w:szCs w:val="20"/>
                <w:lang w:val="en-US"/>
              </w:rPr>
            </w:pPr>
            <w:r w:rsidRPr="00207D43">
              <w:rPr>
                <w:sz w:val="20"/>
                <w:szCs w:val="20"/>
                <w:lang w:val="en-US"/>
              </w:rPr>
              <w:t>110 x 80 mm</w:t>
            </w:r>
          </w:p>
        </w:tc>
      </w:tr>
      <w:tr w:rsidR="00547588" w:rsidRPr="00207D43" w14:paraId="4984E999" w14:textId="77777777" w:rsidTr="00547588">
        <w:tc>
          <w:tcPr>
            <w:tcW w:w="4785" w:type="dxa"/>
          </w:tcPr>
          <w:p w14:paraId="241FA6AD" w14:textId="596F39C4" w:rsidR="00547588" w:rsidRPr="00207D43" w:rsidRDefault="00024B95">
            <w:pPr>
              <w:rPr>
                <w:sz w:val="20"/>
                <w:szCs w:val="20"/>
                <w:lang w:val="en-US"/>
              </w:rPr>
            </w:pPr>
            <w:r w:rsidRPr="00207D43">
              <w:rPr>
                <w:sz w:val="20"/>
                <w:szCs w:val="20"/>
                <w:lang w:val="en-US"/>
              </w:rPr>
              <w:t>Weight</w:t>
            </w:r>
          </w:p>
        </w:tc>
        <w:tc>
          <w:tcPr>
            <w:tcW w:w="4786" w:type="dxa"/>
          </w:tcPr>
          <w:p w14:paraId="6D49F690" w14:textId="58CDE6EF" w:rsidR="00547588" w:rsidRPr="00207D43" w:rsidRDefault="00696D2F">
            <w:pPr>
              <w:rPr>
                <w:sz w:val="20"/>
                <w:szCs w:val="20"/>
                <w:lang w:val="en-US"/>
              </w:rPr>
            </w:pPr>
            <w:r w:rsidRPr="00207D43">
              <w:rPr>
                <w:sz w:val="20"/>
                <w:szCs w:val="20"/>
                <w:lang w:val="en-US"/>
              </w:rPr>
              <w:t>360 g</w:t>
            </w:r>
          </w:p>
        </w:tc>
      </w:tr>
    </w:tbl>
    <w:p w14:paraId="17DDD39A" w14:textId="77777777" w:rsidR="008433D0" w:rsidRPr="00207D43" w:rsidRDefault="008433D0">
      <w:pPr>
        <w:rPr>
          <w:sz w:val="20"/>
          <w:szCs w:val="20"/>
          <w:lang w:val="en-US"/>
        </w:rPr>
      </w:pPr>
    </w:p>
    <w:p w14:paraId="340B6D86" w14:textId="35757876" w:rsidR="008433D0" w:rsidRPr="00207D43" w:rsidRDefault="008433D0">
      <w:pPr>
        <w:rPr>
          <w:b/>
          <w:sz w:val="20"/>
          <w:szCs w:val="20"/>
          <w:lang w:val="en-US"/>
        </w:rPr>
      </w:pPr>
      <w:r w:rsidRPr="00207D43">
        <w:rPr>
          <w:b/>
          <w:sz w:val="20"/>
          <w:szCs w:val="20"/>
          <w:lang w:val="en-US"/>
        </w:rPr>
        <w:t>Usage</w:t>
      </w:r>
    </w:p>
    <w:p w14:paraId="5BDD2759" w14:textId="16AE242E" w:rsidR="00167A97" w:rsidRPr="00207D43" w:rsidRDefault="00F41507" w:rsidP="006E76A5">
      <w:pPr>
        <w:rPr>
          <w:sz w:val="20"/>
          <w:szCs w:val="20"/>
          <w:lang w:val="en-US"/>
        </w:rPr>
      </w:pPr>
      <w:r w:rsidRPr="00207D43">
        <w:rPr>
          <w:b/>
          <w:sz w:val="20"/>
          <w:szCs w:val="20"/>
          <w:lang w:val="en-US"/>
        </w:rPr>
        <w:t xml:space="preserve">Ventilation shafts and </w:t>
      </w:r>
      <w:r w:rsidR="00A441DC" w:rsidRPr="00207D43">
        <w:rPr>
          <w:b/>
          <w:sz w:val="20"/>
          <w:szCs w:val="20"/>
          <w:lang w:val="en-US"/>
        </w:rPr>
        <w:t xml:space="preserve">other </w:t>
      </w:r>
      <w:r w:rsidRPr="00207D43">
        <w:rPr>
          <w:b/>
          <w:sz w:val="20"/>
          <w:szCs w:val="20"/>
          <w:lang w:val="en-US"/>
        </w:rPr>
        <w:t>voids</w:t>
      </w:r>
      <w:r w:rsidR="00962CA5" w:rsidRPr="00207D43">
        <w:rPr>
          <w:b/>
          <w:sz w:val="20"/>
          <w:szCs w:val="20"/>
          <w:lang w:val="en-US"/>
        </w:rPr>
        <w:t xml:space="preserve"> </w:t>
      </w:r>
      <w:r w:rsidR="00A441DC" w:rsidRPr="00207D43">
        <w:rPr>
          <w:b/>
          <w:sz w:val="20"/>
          <w:szCs w:val="20"/>
          <w:lang w:val="en-US"/>
        </w:rPr>
        <w:t>lead</w:t>
      </w:r>
      <w:r w:rsidR="001708AA" w:rsidRPr="00207D43">
        <w:rPr>
          <w:b/>
          <w:sz w:val="20"/>
          <w:szCs w:val="20"/>
          <w:lang w:val="en-US"/>
        </w:rPr>
        <w:t>ing</w:t>
      </w:r>
      <w:r w:rsidR="00A441DC" w:rsidRPr="00207D43">
        <w:rPr>
          <w:b/>
          <w:sz w:val="20"/>
          <w:szCs w:val="20"/>
          <w:lang w:val="en-US"/>
        </w:rPr>
        <w:t xml:space="preserve"> </w:t>
      </w:r>
      <w:r w:rsidR="001708AA" w:rsidRPr="00207D43">
        <w:rPr>
          <w:b/>
          <w:sz w:val="20"/>
          <w:szCs w:val="20"/>
          <w:lang w:val="en-US"/>
        </w:rPr>
        <w:t>outside the protected room</w:t>
      </w:r>
    </w:p>
    <w:p w14:paraId="11AA6592" w14:textId="24362BE3" w:rsidR="0029234F" w:rsidRPr="00207D43" w:rsidRDefault="007E1518" w:rsidP="006E76A5">
      <w:pPr>
        <w:rPr>
          <w:sz w:val="20"/>
          <w:szCs w:val="20"/>
          <w:lang w:val="en-US"/>
        </w:rPr>
      </w:pPr>
      <w:r w:rsidRPr="00207D43">
        <w:rPr>
          <w:sz w:val="20"/>
          <w:szCs w:val="20"/>
          <w:lang w:val="en-US"/>
        </w:rPr>
        <w:t xml:space="preserve">Ventilation makes it possible to carry out eavesdropping without penetrating into the target zone. </w:t>
      </w:r>
      <w:r w:rsidR="00962CA5" w:rsidRPr="00207D43">
        <w:rPr>
          <w:sz w:val="20"/>
          <w:szCs w:val="20"/>
          <w:lang w:val="en-US"/>
        </w:rPr>
        <w:t>Sound from the target room propagates through the shafts/voids and can be picked up remotely. In the case of sufficient distance a wired microphone can be run within the shaft. In order to prevent leakage of speech information t</w:t>
      </w:r>
      <w:r w:rsidR="006E76A5" w:rsidRPr="00207D43">
        <w:rPr>
          <w:sz w:val="20"/>
          <w:szCs w:val="20"/>
          <w:lang w:val="en-US"/>
        </w:rPr>
        <w:t xml:space="preserve">he SP2300 can be positioned inside </w:t>
      </w:r>
      <w:r w:rsidR="0089556D" w:rsidRPr="00207D43">
        <w:rPr>
          <w:sz w:val="20"/>
          <w:szCs w:val="20"/>
          <w:lang w:val="en-US"/>
        </w:rPr>
        <w:t>a</w:t>
      </w:r>
      <w:r w:rsidR="006E76A5" w:rsidRPr="00207D43">
        <w:rPr>
          <w:sz w:val="20"/>
          <w:szCs w:val="20"/>
          <w:lang w:val="en-US"/>
        </w:rPr>
        <w:t xml:space="preserve"> void/shaft. </w:t>
      </w:r>
      <w:r w:rsidR="0089556D" w:rsidRPr="00207D43">
        <w:rPr>
          <w:sz w:val="20"/>
          <w:szCs w:val="20"/>
          <w:lang w:val="en-US"/>
        </w:rPr>
        <w:t xml:space="preserve">If the void is not large enough to accommodate the </w:t>
      </w:r>
      <w:r w:rsidR="007842B6" w:rsidRPr="00207D43">
        <w:rPr>
          <w:sz w:val="20"/>
          <w:szCs w:val="20"/>
          <w:lang w:val="en-US"/>
        </w:rPr>
        <w:t>speaker, the speaker</w:t>
      </w:r>
      <w:r w:rsidR="0089556D" w:rsidRPr="00207D43">
        <w:rPr>
          <w:sz w:val="20"/>
          <w:szCs w:val="20"/>
          <w:lang w:val="en-US"/>
        </w:rPr>
        <w:t xml:space="preserve"> can be disassembled</w:t>
      </w:r>
      <w:r w:rsidR="007842B6" w:rsidRPr="00207D43">
        <w:rPr>
          <w:sz w:val="20"/>
          <w:szCs w:val="20"/>
          <w:lang w:val="en-US"/>
        </w:rPr>
        <w:t xml:space="preserve"> and placed without the holders. </w:t>
      </w:r>
    </w:p>
    <w:p w14:paraId="05400EDA" w14:textId="7C74E019" w:rsidR="0089556D" w:rsidRPr="00207D43" w:rsidRDefault="007842B6" w:rsidP="006E76A5">
      <w:pPr>
        <w:rPr>
          <w:sz w:val="20"/>
          <w:szCs w:val="20"/>
          <w:lang w:val="en-US"/>
        </w:rPr>
      </w:pPr>
      <w:r w:rsidRPr="00207D43">
        <w:rPr>
          <w:sz w:val="20"/>
          <w:szCs w:val="20"/>
          <w:lang w:val="en-US"/>
        </w:rPr>
        <w:t>Since the SP2300 is assembled from 3 speakers</w:t>
      </w:r>
      <w:r w:rsidR="0029234F" w:rsidRPr="00207D43">
        <w:rPr>
          <w:sz w:val="20"/>
          <w:szCs w:val="20"/>
          <w:lang w:val="en-US"/>
        </w:rPr>
        <w:t>,</w:t>
      </w:r>
      <w:r w:rsidRPr="00207D43">
        <w:rPr>
          <w:sz w:val="20"/>
          <w:szCs w:val="20"/>
          <w:lang w:val="en-US"/>
        </w:rPr>
        <w:t xml:space="preserve"> </w:t>
      </w:r>
      <w:r w:rsidR="000124ED" w:rsidRPr="00207D43">
        <w:rPr>
          <w:sz w:val="20"/>
          <w:szCs w:val="20"/>
          <w:lang w:val="en-US"/>
        </w:rPr>
        <w:t>each of</w:t>
      </w:r>
      <w:r w:rsidRPr="00207D43">
        <w:rPr>
          <w:sz w:val="20"/>
          <w:szCs w:val="20"/>
          <w:lang w:val="en-US"/>
        </w:rPr>
        <w:t xml:space="preserve"> them </w:t>
      </w:r>
      <w:r w:rsidR="000124ED" w:rsidRPr="00207D43">
        <w:rPr>
          <w:sz w:val="20"/>
          <w:szCs w:val="20"/>
          <w:lang w:val="en-US"/>
        </w:rPr>
        <w:t xml:space="preserve">can be used </w:t>
      </w:r>
      <w:r w:rsidRPr="00207D43">
        <w:rPr>
          <w:sz w:val="20"/>
          <w:szCs w:val="20"/>
          <w:lang w:val="en-US"/>
        </w:rPr>
        <w:t>separately</w:t>
      </w:r>
      <w:r w:rsidR="0029234F" w:rsidRPr="00207D43">
        <w:rPr>
          <w:sz w:val="20"/>
          <w:szCs w:val="20"/>
          <w:lang w:val="en-US"/>
        </w:rPr>
        <w:t xml:space="preserve"> </w:t>
      </w:r>
      <w:r w:rsidR="00962CA5" w:rsidRPr="00207D43">
        <w:rPr>
          <w:sz w:val="20"/>
          <w:szCs w:val="20"/>
          <w:lang w:val="en-US"/>
        </w:rPr>
        <w:t>for smaller voids</w:t>
      </w:r>
      <w:r w:rsidRPr="00207D43">
        <w:rPr>
          <w:sz w:val="20"/>
          <w:szCs w:val="20"/>
          <w:lang w:val="en-US"/>
        </w:rPr>
        <w:t xml:space="preserve">. </w:t>
      </w:r>
      <w:r w:rsidR="006560C1" w:rsidRPr="00207D43">
        <w:rPr>
          <w:sz w:val="20"/>
          <w:szCs w:val="20"/>
          <w:lang w:val="en-US"/>
        </w:rPr>
        <w:t xml:space="preserve">Disassemble the SP2300 by removing the triangle holders, cut the cables, place the separate speakers where necessary and then connect again </w:t>
      </w:r>
      <w:r w:rsidR="00C2694F" w:rsidRPr="00207D43">
        <w:rPr>
          <w:sz w:val="20"/>
          <w:szCs w:val="20"/>
          <w:lang w:val="en-US"/>
        </w:rPr>
        <w:t>in series</w:t>
      </w:r>
      <w:r w:rsidR="006560C1" w:rsidRPr="00207D43">
        <w:rPr>
          <w:sz w:val="20"/>
          <w:szCs w:val="20"/>
          <w:lang w:val="en-US"/>
        </w:rPr>
        <w:t xml:space="preserve">. </w:t>
      </w:r>
    </w:p>
    <w:p w14:paraId="6AF703A8" w14:textId="04258B36" w:rsidR="000124ED" w:rsidRPr="00207D43" w:rsidRDefault="000124ED" w:rsidP="000124ED">
      <w:pPr>
        <w:pStyle w:val="ListParagraph"/>
        <w:numPr>
          <w:ilvl w:val="0"/>
          <w:numId w:val="20"/>
        </w:numPr>
        <w:rPr>
          <w:sz w:val="20"/>
          <w:szCs w:val="20"/>
          <w:lang w:val="en-US"/>
        </w:rPr>
      </w:pPr>
      <w:r w:rsidRPr="00207D43">
        <w:rPr>
          <w:sz w:val="20"/>
          <w:szCs w:val="20"/>
          <w:lang w:val="en-US"/>
        </w:rPr>
        <w:lastRenderedPageBreak/>
        <w:t>Use 1 x SP2300 for a big shaft or a disassembled "1/3" speaker for a smaller void</w:t>
      </w:r>
    </w:p>
    <w:p w14:paraId="7ED2742D" w14:textId="5B946D4D" w:rsidR="00167A97" w:rsidRPr="00207D43" w:rsidRDefault="00F41507" w:rsidP="006E76A5">
      <w:pPr>
        <w:rPr>
          <w:sz w:val="20"/>
          <w:szCs w:val="20"/>
          <w:lang w:val="en-US"/>
        </w:rPr>
      </w:pPr>
      <w:r w:rsidRPr="00207D43">
        <w:rPr>
          <w:b/>
          <w:sz w:val="20"/>
          <w:szCs w:val="20"/>
          <w:lang w:val="en-US"/>
        </w:rPr>
        <w:t xml:space="preserve">Space behind the </w:t>
      </w:r>
      <w:r w:rsidR="000124ED" w:rsidRPr="00207D43">
        <w:rPr>
          <w:b/>
          <w:sz w:val="20"/>
          <w:szCs w:val="20"/>
          <w:lang w:val="en-US"/>
        </w:rPr>
        <w:t>drop</w:t>
      </w:r>
      <w:r w:rsidRPr="00207D43">
        <w:rPr>
          <w:b/>
          <w:sz w:val="20"/>
          <w:szCs w:val="20"/>
          <w:lang w:val="en-US"/>
        </w:rPr>
        <w:t xml:space="preserve"> ceiling </w:t>
      </w:r>
    </w:p>
    <w:p w14:paraId="4F2279C4" w14:textId="3FA587DA" w:rsidR="00167A97" w:rsidRPr="00207D43" w:rsidRDefault="00011EAA" w:rsidP="006E76A5">
      <w:pPr>
        <w:rPr>
          <w:sz w:val="20"/>
          <w:szCs w:val="20"/>
          <w:lang w:val="en-US"/>
        </w:rPr>
      </w:pPr>
      <w:r w:rsidRPr="00207D43">
        <w:rPr>
          <w:sz w:val="20"/>
          <w:szCs w:val="20"/>
          <w:lang w:val="en-US"/>
        </w:rPr>
        <w:t xml:space="preserve">Sound distributes in all directions; </w:t>
      </w:r>
      <w:r w:rsidR="00541F7C" w:rsidRPr="00207D43">
        <w:rPr>
          <w:sz w:val="20"/>
          <w:szCs w:val="20"/>
          <w:lang w:val="en-US"/>
        </w:rPr>
        <w:t>therefore,</w:t>
      </w:r>
      <w:r w:rsidRPr="00207D43">
        <w:rPr>
          <w:sz w:val="20"/>
          <w:szCs w:val="20"/>
          <w:lang w:val="en-US"/>
        </w:rPr>
        <w:t xml:space="preserve"> a</w:t>
      </w:r>
      <w:r w:rsidR="00EF45A5" w:rsidRPr="00207D43">
        <w:rPr>
          <w:sz w:val="20"/>
          <w:szCs w:val="20"/>
          <w:lang w:val="en-US"/>
        </w:rPr>
        <w:t xml:space="preserve">ll conversations inside the target area can be easily picked up </w:t>
      </w:r>
      <w:r w:rsidRPr="00207D43">
        <w:rPr>
          <w:sz w:val="20"/>
          <w:szCs w:val="20"/>
          <w:lang w:val="en-US"/>
        </w:rPr>
        <w:t>under</w:t>
      </w:r>
      <w:r w:rsidR="00DB1369" w:rsidRPr="00207D43">
        <w:rPr>
          <w:sz w:val="20"/>
          <w:szCs w:val="20"/>
          <w:lang w:val="en-US"/>
        </w:rPr>
        <w:t xml:space="preserve"> the </w:t>
      </w:r>
      <w:r w:rsidR="000124ED" w:rsidRPr="00207D43">
        <w:rPr>
          <w:sz w:val="20"/>
          <w:szCs w:val="20"/>
          <w:lang w:val="en-US"/>
        </w:rPr>
        <w:t>drop</w:t>
      </w:r>
      <w:r w:rsidR="00DB1369" w:rsidRPr="00207D43">
        <w:rPr>
          <w:sz w:val="20"/>
          <w:szCs w:val="20"/>
          <w:lang w:val="en-US"/>
        </w:rPr>
        <w:t xml:space="preserve"> ceiling. </w:t>
      </w:r>
      <w:r w:rsidRPr="00207D43">
        <w:rPr>
          <w:sz w:val="20"/>
          <w:szCs w:val="20"/>
          <w:lang w:val="en-US"/>
        </w:rPr>
        <w:t xml:space="preserve">The most popular methods of eavesdropping are: </w:t>
      </w:r>
    </w:p>
    <w:p w14:paraId="31AEC331" w14:textId="3F4CF103" w:rsidR="001708AA" w:rsidRPr="00207D43" w:rsidRDefault="00011EAA" w:rsidP="006E76A5">
      <w:pPr>
        <w:rPr>
          <w:sz w:val="20"/>
          <w:szCs w:val="20"/>
          <w:lang w:val="en-US"/>
        </w:rPr>
      </w:pPr>
      <w:r w:rsidRPr="00207D43">
        <w:rPr>
          <w:sz w:val="20"/>
          <w:szCs w:val="20"/>
          <w:lang w:val="en-US"/>
        </w:rPr>
        <w:t xml:space="preserve">1) </w:t>
      </w:r>
      <w:r w:rsidR="00167A97" w:rsidRPr="00207D43">
        <w:rPr>
          <w:sz w:val="20"/>
          <w:szCs w:val="20"/>
          <w:lang w:val="en-US"/>
        </w:rPr>
        <w:t>D</w:t>
      </w:r>
      <w:r w:rsidR="00DB1369" w:rsidRPr="00207D43">
        <w:rPr>
          <w:sz w:val="20"/>
          <w:szCs w:val="20"/>
          <w:lang w:val="en-US"/>
        </w:rPr>
        <w:t xml:space="preserve">rilling </w:t>
      </w:r>
      <w:r w:rsidR="006E76A5" w:rsidRPr="00207D43">
        <w:rPr>
          <w:sz w:val="20"/>
          <w:szCs w:val="20"/>
          <w:lang w:val="en-US"/>
        </w:rPr>
        <w:t>a hole</w:t>
      </w:r>
      <w:r w:rsidR="00DB1369" w:rsidRPr="00207D43">
        <w:rPr>
          <w:sz w:val="20"/>
          <w:szCs w:val="20"/>
          <w:lang w:val="en-US"/>
        </w:rPr>
        <w:t xml:space="preserve"> from the top floor</w:t>
      </w:r>
      <w:r w:rsidR="006E76A5" w:rsidRPr="00207D43">
        <w:rPr>
          <w:sz w:val="20"/>
          <w:szCs w:val="20"/>
          <w:lang w:val="en-US"/>
        </w:rPr>
        <w:t xml:space="preserve"> in order to place a wired microphone or its tube extender</w:t>
      </w:r>
      <w:r w:rsidR="000124ED" w:rsidRPr="00207D43">
        <w:rPr>
          <w:sz w:val="20"/>
          <w:szCs w:val="20"/>
          <w:lang w:val="en-US"/>
        </w:rPr>
        <w:t xml:space="preserve"> behind the drop ceiling</w:t>
      </w:r>
      <w:r w:rsidR="001708AA" w:rsidRPr="00207D43">
        <w:rPr>
          <w:sz w:val="20"/>
          <w:szCs w:val="20"/>
          <w:lang w:val="en-US"/>
        </w:rPr>
        <w:t xml:space="preserve">. </w:t>
      </w:r>
      <w:r w:rsidR="00FD0328" w:rsidRPr="00207D43">
        <w:rPr>
          <w:sz w:val="20"/>
          <w:szCs w:val="20"/>
          <w:lang w:val="en-US"/>
        </w:rPr>
        <w:t>This method is preferred over direct drilling into the room as</w:t>
      </w:r>
      <w:r w:rsidR="001708AA" w:rsidRPr="00207D43">
        <w:rPr>
          <w:sz w:val="20"/>
          <w:szCs w:val="20"/>
          <w:lang w:val="en-US"/>
        </w:rPr>
        <w:t xml:space="preserve"> the drop ceiling hide</w:t>
      </w:r>
      <w:r w:rsidR="00FD0328" w:rsidRPr="00207D43">
        <w:rPr>
          <w:sz w:val="20"/>
          <w:szCs w:val="20"/>
          <w:lang w:val="en-US"/>
        </w:rPr>
        <w:t>s</w:t>
      </w:r>
      <w:r w:rsidR="001708AA" w:rsidRPr="00207D43">
        <w:rPr>
          <w:sz w:val="20"/>
          <w:szCs w:val="20"/>
          <w:lang w:val="en-US"/>
        </w:rPr>
        <w:t xml:space="preserve"> signs of </w:t>
      </w:r>
      <w:r w:rsidR="00FD0328" w:rsidRPr="00207D43">
        <w:rPr>
          <w:sz w:val="20"/>
          <w:szCs w:val="20"/>
          <w:lang w:val="en-US"/>
        </w:rPr>
        <w:t xml:space="preserve">work. </w:t>
      </w:r>
    </w:p>
    <w:p w14:paraId="1F632B33" w14:textId="4151C94B" w:rsidR="000124ED" w:rsidRPr="00207D43" w:rsidRDefault="006E76A5" w:rsidP="006E76A5">
      <w:pPr>
        <w:rPr>
          <w:sz w:val="20"/>
          <w:szCs w:val="20"/>
          <w:lang w:val="en-US"/>
        </w:rPr>
      </w:pPr>
      <w:r w:rsidRPr="00207D43">
        <w:rPr>
          <w:sz w:val="20"/>
          <w:szCs w:val="20"/>
          <w:lang w:val="en-US"/>
        </w:rPr>
        <w:t>2) Placement</w:t>
      </w:r>
      <w:r w:rsidR="00011EAA" w:rsidRPr="00207D43">
        <w:rPr>
          <w:sz w:val="20"/>
          <w:szCs w:val="20"/>
          <w:lang w:val="en-US"/>
        </w:rPr>
        <w:t xml:space="preserve"> a </w:t>
      </w:r>
      <w:r w:rsidR="00175D4C" w:rsidRPr="00207D43">
        <w:rPr>
          <w:sz w:val="20"/>
          <w:szCs w:val="20"/>
          <w:lang w:val="en-US"/>
        </w:rPr>
        <w:t>bugging device</w:t>
      </w:r>
      <w:r w:rsidR="00011EAA" w:rsidRPr="00207D43">
        <w:rPr>
          <w:sz w:val="20"/>
          <w:szCs w:val="20"/>
          <w:lang w:val="en-US"/>
        </w:rPr>
        <w:t xml:space="preserve"> in the space under the </w:t>
      </w:r>
      <w:r w:rsidR="000124ED" w:rsidRPr="00207D43">
        <w:rPr>
          <w:sz w:val="20"/>
          <w:szCs w:val="20"/>
          <w:lang w:val="en-US"/>
        </w:rPr>
        <w:t>drop</w:t>
      </w:r>
      <w:r w:rsidRPr="00207D43">
        <w:rPr>
          <w:sz w:val="20"/>
          <w:szCs w:val="20"/>
          <w:lang w:val="en-US"/>
        </w:rPr>
        <w:t xml:space="preserve"> </w:t>
      </w:r>
      <w:r w:rsidR="00011EAA" w:rsidRPr="00207D43">
        <w:rPr>
          <w:sz w:val="20"/>
          <w:szCs w:val="20"/>
          <w:lang w:val="en-US"/>
        </w:rPr>
        <w:t>ceiling</w:t>
      </w:r>
      <w:r w:rsidR="000124ED" w:rsidRPr="00207D43">
        <w:rPr>
          <w:sz w:val="20"/>
          <w:szCs w:val="20"/>
          <w:lang w:val="en-US"/>
        </w:rPr>
        <w:t xml:space="preserve">. </w:t>
      </w:r>
    </w:p>
    <w:p w14:paraId="05413C2B" w14:textId="67F8DB08" w:rsidR="000124ED" w:rsidRPr="00207D43" w:rsidRDefault="00FC115E" w:rsidP="00FC115E">
      <w:pPr>
        <w:rPr>
          <w:sz w:val="20"/>
          <w:szCs w:val="20"/>
          <w:lang w:val="en-US"/>
        </w:rPr>
      </w:pPr>
      <w:r w:rsidRPr="00207D43">
        <w:rPr>
          <w:sz w:val="20"/>
          <w:szCs w:val="20"/>
          <w:lang w:val="en-US"/>
        </w:rPr>
        <w:t xml:space="preserve">The SP2300 can be placed behind the drop ceiling in order to protect from the mentioned listening methods. If there are no partitions behind the drop ceiling, the </w:t>
      </w:r>
      <w:r w:rsidR="000124ED" w:rsidRPr="00207D43">
        <w:rPr>
          <w:sz w:val="20"/>
          <w:szCs w:val="20"/>
          <w:lang w:val="en-US"/>
        </w:rPr>
        <w:t xml:space="preserve">quantity of speakers </w:t>
      </w:r>
      <w:r w:rsidRPr="00207D43">
        <w:rPr>
          <w:sz w:val="20"/>
          <w:szCs w:val="20"/>
          <w:lang w:val="en-US"/>
        </w:rPr>
        <w:t xml:space="preserve">can be selected </w:t>
      </w:r>
      <w:r w:rsidR="000124ED" w:rsidRPr="00207D43">
        <w:rPr>
          <w:sz w:val="20"/>
          <w:szCs w:val="20"/>
          <w:lang w:val="en-US"/>
        </w:rPr>
        <w:t>in correspondence with the following suggestions:</w:t>
      </w:r>
    </w:p>
    <w:p w14:paraId="7980466C" w14:textId="0225ADE5" w:rsidR="00DB1369" w:rsidRPr="00207D43" w:rsidRDefault="000124ED" w:rsidP="006E76A5">
      <w:pPr>
        <w:pStyle w:val="ListParagraph"/>
        <w:numPr>
          <w:ilvl w:val="0"/>
          <w:numId w:val="19"/>
        </w:numPr>
        <w:rPr>
          <w:sz w:val="20"/>
          <w:szCs w:val="20"/>
          <w:lang w:val="en-US"/>
        </w:rPr>
      </w:pPr>
      <w:r w:rsidRPr="00207D43">
        <w:rPr>
          <w:sz w:val="20"/>
          <w:szCs w:val="20"/>
          <w:lang w:val="en-US"/>
        </w:rPr>
        <w:t xml:space="preserve">1 x SP2300 speaker per each </w:t>
      </w:r>
      <w:r w:rsidR="00FC115E" w:rsidRPr="00207D43">
        <w:rPr>
          <w:sz w:val="20"/>
          <w:szCs w:val="20"/>
          <w:lang w:val="en-US"/>
        </w:rPr>
        <w:t>9-10 square</w:t>
      </w:r>
      <w:r w:rsidRPr="00207D43">
        <w:rPr>
          <w:sz w:val="20"/>
          <w:szCs w:val="20"/>
          <w:lang w:val="en-US"/>
        </w:rPr>
        <w:t xml:space="preserve"> meters</w:t>
      </w:r>
    </w:p>
    <w:p w14:paraId="4E961F73" w14:textId="70414E80" w:rsidR="00255933" w:rsidRPr="00207D43" w:rsidRDefault="00255933" w:rsidP="005E2526">
      <w:pPr>
        <w:autoSpaceDE w:val="0"/>
        <w:autoSpaceDN w:val="0"/>
        <w:adjustRightInd w:val="0"/>
        <w:spacing w:after="0" w:line="240" w:lineRule="auto"/>
        <w:rPr>
          <w:rFonts w:cstheme="minorHAnsi"/>
          <w:b/>
          <w:sz w:val="20"/>
          <w:szCs w:val="20"/>
          <w:lang w:val="en-US"/>
        </w:rPr>
      </w:pPr>
      <w:r w:rsidRPr="00207D43">
        <w:rPr>
          <w:rFonts w:cstheme="minorHAnsi"/>
          <w:b/>
          <w:sz w:val="20"/>
          <w:szCs w:val="20"/>
          <w:lang w:val="en-US"/>
        </w:rPr>
        <w:t>Connection</w:t>
      </w:r>
    </w:p>
    <w:p w14:paraId="27120C36" w14:textId="67152F8F" w:rsidR="00872B11" w:rsidRPr="00207D43" w:rsidRDefault="005E2526" w:rsidP="00A441DC">
      <w:pPr>
        <w:autoSpaceDE w:val="0"/>
        <w:autoSpaceDN w:val="0"/>
        <w:adjustRightInd w:val="0"/>
        <w:spacing w:after="0" w:line="240" w:lineRule="auto"/>
        <w:rPr>
          <w:rFonts w:cstheme="minorHAnsi"/>
          <w:sz w:val="20"/>
          <w:szCs w:val="20"/>
          <w:lang w:val="en-US"/>
        </w:rPr>
      </w:pPr>
      <w:r w:rsidRPr="00207D43">
        <w:rPr>
          <w:rFonts w:cstheme="minorHAnsi"/>
          <w:sz w:val="20"/>
          <w:szCs w:val="20"/>
          <w:lang w:val="en-US"/>
        </w:rPr>
        <w:t xml:space="preserve">Depending on the selected number of </w:t>
      </w:r>
      <w:r w:rsidR="00255933" w:rsidRPr="00207D43">
        <w:rPr>
          <w:rFonts w:cstheme="minorHAnsi"/>
          <w:sz w:val="20"/>
          <w:szCs w:val="20"/>
          <w:lang w:val="en-US"/>
        </w:rPr>
        <w:t>speaker</w:t>
      </w:r>
      <w:r w:rsidRPr="00207D43">
        <w:rPr>
          <w:rFonts w:cstheme="minorHAnsi"/>
          <w:sz w:val="20"/>
          <w:szCs w:val="20"/>
          <w:lang w:val="en-US"/>
        </w:rPr>
        <w:t>, choose a wiring diagram from the below picture. Consider the generator's minimum</w:t>
      </w:r>
      <w:r w:rsidR="00047E45" w:rsidRPr="00207D43">
        <w:rPr>
          <w:rFonts w:cstheme="minorHAnsi"/>
          <w:sz w:val="20"/>
          <w:szCs w:val="20"/>
          <w:lang w:val="en-US"/>
        </w:rPr>
        <w:t xml:space="preserve"> </w:t>
      </w:r>
      <w:r w:rsidRPr="00207D43">
        <w:rPr>
          <w:rFonts w:cstheme="minorHAnsi"/>
          <w:sz w:val="20"/>
          <w:szCs w:val="20"/>
          <w:lang w:val="en-US"/>
        </w:rPr>
        <w:t xml:space="preserve">load for </w:t>
      </w:r>
      <w:r w:rsidR="00255933" w:rsidRPr="00207D43">
        <w:rPr>
          <w:rFonts w:cstheme="minorHAnsi"/>
          <w:sz w:val="20"/>
          <w:szCs w:val="20"/>
          <w:lang w:val="en-US"/>
        </w:rPr>
        <w:t>the SPEAKERS channel (8 Ohm for the DNG2300)</w:t>
      </w:r>
    </w:p>
    <w:p w14:paraId="32CE66C7" w14:textId="77777777" w:rsidR="00A441DC" w:rsidRPr="00207D43" w:rsidRDefault="00A441DC" w:rsidP="00A441DC">
      <w:pPr>
        <w:autoSpaceDE w:val="0"/>
        <w:autoSpaceDN w:val="0"/>
        <w:adjustRightInd w:val="0"/>
        <w:spacing w:after="0" w:line="240" w:lineRule="auto"/>
        <w:rPr>
          <w:rFonts w:cstheme="minorHAnsi"/>
          <w:sz w:val="20"/>
          <w:szCs w:val="20"/>
          <w:lang w:val="en-US"/>
        </w:rPr>
      </w:pPr>
    </w:p>
    <w:p w14:paraId="1253731D" w14:textId="77777777" w:rsidR="00696704" w:rsidRPr="00207D43" w:rsidRDefault="00696704" w:rsidP="00872B11">
      <w:pPr>
        <w:rPr>
          <w:sz w:val="20"/>
          <w:szCs w:val="20"/>
          <w:lang w:val="en-US"/>
        </w:rPr>
      </w:pPr>
      <w:r w:rsidRPr="00207D43">
        <w:rPr>
          <w:noProof/>
          <w:sz w:val="20"/>
          <w:szCs w:val="20"/>
          <w:lang w:val="en-US"/>
        </w:rPr>
        <w:drawing>
          <wp:inline distT="0" distB="0" distL="0" distR="0" wp14:anchorId="4A6DBBD1" wp14:editId="4BB2BD03">
            <wp:extent cx="2546350" cy="2063750"/>
            <wp:effectExtent l="0" t="0" r="6350" b="0"/>
            <wp:docPr id="2" name="Рисунок 2" descr="OMS-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6350" cy="2063750"/>
                    </a:xfrm>
                    <a:prstGeom prst="rect">
                      <a:avLst/>
                    </a:prstGeom>
                    <a:noFill/>
                    <a:ln>
                      <a:noFill/>
                    </a:ln>
                  </pic:spPr>
                </pic:pic>
              </a:graphicData>
            </a:graphic>
          </wp:inline>
        </w:drawing>
      </w:r>
    </w:p>
    <w:p w14:paraId="5653D18F" w14:textId="53377A16" w:rsidR="00872B11" w:rsidRPr="00207D43" w:rsidRDefault="00872B11" w:rsidP="00872B11">
      <w:pPr>
        <w:rPr>
          <w:sz w:val="20"/>
          <w:szCs w:val="20"/>
          <w:lang w:val="en-US"/>
        </w:rPr>
      </w:pPr>
      <w:r w:rsidRPr="00207D43">
        <w:rPr>
          <w:sz w:val="20"/>
          <w:szCs w:val="20"/>
          <w:lang w:val="en-US"/>
        </w:rPr>
        <w:t xml:space="preserve">The output power is divided between the speakers, so when there are more speakers, each separate unit will receive less power. The percentage shows the relative power produced by a speaker, comparing to the variant with a parallel connection of 3 speakers. </w:t>
      </w:r>
    </w:p>
    <w:p w14:paraId="689B4B0A" w14:textId="43E0E19A" w:rsidR="00872B11" w:rsidRPr="00207D43" w:rsidRDefault="00DF7505" w:rsidP="00872B11">
      <w:pPr>
        <w:pStyle w:val="ListParagraph"/>
        <w:numPr>
          <w:ilvl w:val="0"/>
          <w:numId w:val="16"/>
        </w:numPr>
        <w:rPr>
          <w:sz w:val="20"/>
          <w:szCs w:val="20"/>
          <w:lang w:val="en-US"/>
        </w:rPr>
      </w:pPr>
      <w:r w:rsidRPr="00207D43">
        <w:rPr>
          <w:sz w:val="20"/>
          <w:szCs w:val="20"/>
          <w:lang w:val="en-US"/>
        </w:rPr>
        <w:t>"</w:t>
      </w:r>
      <w:r w:rsidR="00872B11" w:rsidRPr="00207D43">
        <w:rPr>
          <w:sz w:val="20"/>
          <w:szCs w:val="20"/>
          <w:lang w:val="en-US"/>
        </w:rPr>
        <w:t xml:space="preserve">100% level" speakers are recommended for large </w:t>
      </w:r>
      <w:r w:rsidRPr="00207D43">
        <w:rPr>
          <w:sz w:val="20"/>
          <w:szCs w:val="20"/>
          <w:lang w:val="en-US"/>
        </w:rPr>
        <w:t>ventilation shafts</w:t>
      </w:r>
    </w:p>
    <w:p w14:paraId="3FEDB6CF" w14:textId="5F2FC391" w:rsidR="00DF7505" w:rsidRPr="00207D43" w:rsidRDefault="00DF7505" w:rsidP="00872B11">
      <w:pPr>
        <w:pStyle w:val="ListParagraph"/>
        <w:numPr>
          <w:ilvl w:val="0"/>
          <w:numId w:val="16"/>
        </w:numPr>
        <w:rPr>
          <w:sz w:val="20"/>
          <w:szCs w:val="20"/>
          <w:lang w:val="en-US"/>
        </w:rPr>
      </w:pPr>
      <w:r w:rsidRPr="00207D43">
        <w:rPr>
          <w:sz w:val="20"/>
          <w:szCs w:val="20"/>
          <w:lang w:val="en-US"/>
        </w:rPr>
        <w:t>"50% level" – for regular voids/cavities</w:t>
      </w:r>
    </w:p>
    <w:p w14:paraId="2ED48C99" w14:textId="301ED07C" w:rsidR="00DF7505" w:rsidRPr="00207D43" w:rsidRDefault="00DF7505" w:rsidP="00872B11">
      <w:pPr>
        <w:pStyle w:val="ListParagraph"/>
        <w:numPr>
          <w:ilvl w:val="0"/>
          <w:numId w:val="16"/>
        </w:numPr>
        <w:rPr>
          <w:sz w:val="20"/>
          <w:szCs w:val="20"/>
          <w:lang w:val="en-US"/>
        </w:rPr>
      </w:pPr>
      <w:r w:rsidRPr="00207D43">
        <w:rPr>
          <w:sz w:val="20"/>
          <w:szCs w:val="20"/>
          <w:lang w:val="en-US"/>
        </w:rPr>
        <w:t>"33% level" – for small voids/cavities</w:t>
      </w:r>
    </w:p>
    <w:p w14:paraId="707A1FC4" w14:textId="57811E34" w:rsidR="00872B11" w:rsidRPr="00207D43" w:rsidRDefault="00872B11" w:rsidP="00872B11">
      <w:pPr>
        <w:rPr>
          <w:sz w:val="20"/>
          <w:szCs w:val="20"/>
          <w:lang w:val="en-US"/>
        </w:rPr>
      </w:pPr>
      <w:r w:rsidRPr="00207D43">
        <w:rPr>
          <w:sz w:val="20"/>
          <w:szCs w:val="20"/>
          <w:lang w:val="en-US"/>
        </w:rPr>
        <w:t xml:space="preserve">Combining levels can be done, but care should be taken to verify the load for the generator and correct output volume out of each </w:t>
      </w:r>
      <w:r w:rsidR="00DF7505" w:rsidRPr="00207D43">
        <w:rPr>
          <w:sz w:val="20"/>
          <w:szCs w:val="20"/>
          <w:lang w:val="en-US"/>
        </w:rPr>
        <w:t>speaker</w:t>
      </w:r>
      <w:r w:rsidRPr="00207D43">
        <w:rPr>
          <w:sz w:val="20"/>
          <w:szCs w:val="20"/>
          <w:lang w:val="en-US"/>
        </w:rPr>
        <w:t xml:space="preserve">. </w:t>
      </w:r>
    </w:p>
    <w:p w14:paraId="59BFCB39" w14:textId="56A88976" w:rsidR="00872B11" w:rsidRPr="00207D43" w:rsidRDefault="00872B11" w:rsidP="00872B11">
      <w:pPr>
        <w:rPr>
          <w:sz w:val="20"/>
          <w:szCs w:val="20"/>
          <w:lang w:val="en-US"/>
        </w:rPr>
      </w:pPr>
      <w:r w:rsidRPr="00207D43">
        <w:rPr>
          <w:sz w:val="20"/>
          <w:szCs w:val="20"/>
          <w:lang w:val="en-US"/>
        </w:rPr>
        <w:t xml:space="preserve">The percentage reflects the relative power, while the real output will also depend on the generator's volume control. </w:t>
      </w:r>
      <w:r w:rsidR="00D14BC2" w:rsidRPr="00207D43">
        <w:rPr>
          <w:sz w:val="20"/>
          <w:szCs w:val="20"/>
          <w:lang w:val="en-US"/>
        </w:rPr>
        <w:t>Typically,</w:t>
      </w:r>
      <w:r w:rsidRPr="00207D43">
        <w:rPr>
          <w:sz w:val="20"/>
          <w:szCs w:val="20"/>
          <w:lang w:val="en-US"/>
        </w:rPr>
        <w:t xml:space="preserve"> when there are more </w:t>
      </w:r>
      <w:r w:rsidR="00DF7505" w:rsidRPr="00207D43">
        <w:rPr>
          <w:sz w:val="20"/>
          <w:szCs w:val="20"/>
          <w:lang w:val="en-US"/>
        </w:rPr>
        <w:t>speakers</w:t>
      </w:r>
      <w:r w:rsidRPr="00207D43">
        <w:rPr>
          <w:sz w:val="20"/>
          <w:szCs w:val="20"/>
          <w:lang w:val="en-US"/>
        </w:rPr>
        <w:t xml:space="preserve"> the volume should be set higher. To determine the sufficient level for the output channel it is necessary to conduct some tests with the help of an acoustic leakage probe. By creating a test sound in the room with the generator active it is possible to adjust the noise to such a level that the external probing does not capture any </w:t>
      </w:r>
      <w:r w:rsidR="00DF7505" w:rsidRPr="00207D43">
        <w:rPr>
          <w:sz w:val="20"/>
          <w:szCs w:val="20"/>
          <w:lang w:val="en-US"/>
        </w:rPr>
        <w:t xml:space="preserve">sound within or near the void/cavity. </w:t>
      </w:r>
    </w:p>
    <w:p w14:paraId="77F3BBA1" w14:textId="77777777" w:rsidR="004E57F8" w:rsidRDefault="004E57F8" w:rsidP="004E57F8">
      <w:r>
        <w:t>In fact there  is not some additional describes.</w:t>
      </w:r>
    </w:p>
    <w:p w14:paraId="5C72178F" w14:textId="77777777" w:rsidR="004E57F8" w:rsidRDefault="004E57F8" w:rsidP="004E57F8">
      <w:r>
        <w:t>1. Device supplied with the manual only</w:t>
      </w:r>
    </w:p>
    <w:p w14:paraId="1FFE9D65" w14:textId="77777777" w:rsidR="004E57F8" w:rsidRDefault="004E57F8" w:rsidP="004E57F8">
      <w:r>
        <w:t>2. There is not any braket in supplier set</w:t>
      </w:r>
    </w:p>
    <w:p w14:paraId="05E8FA5F" w14:textId="77777777" w:rsidR="004E57F8" w:rsidRDefault="004E57F8" w:rsidP="004E57F8">
      <w:r>
        <w:t xml:space="preserve">3. The power cord that installed in SP2300 is around 1 m. Lenght of cable from SP2300 to generator depends from square of wires, for exmple, if you will be use the cable with square 0.22 m2 the lenght from SP2300 to </w:t>
      </w:r>
      <w:r>
        <w:lastRenderedPageBreak/>
        <w:t>generator is up to 30 m, for square 0.75 m2 the lenght will be up to 60 m. The same as for OMS-2000 from REI..</w:t>
      </w:r>
    </w:p>
    <w:p w14:paraId="2401061A" w14:textId="77777777" w:rsidR="00872B11" w:rsidRPr="00207D43" w:rsidRDefault="00872B11" w:rsidP="00047E45">
      <w:pPr>
        <w:autoSpaceDE w:val="0"/>
        <w:autoSpaceDN w:val="0"/>
        <w:adjustRightInd w:val="0"/>
        <w:spacing w:after="0" w:line="240" w:lineRule="auto"/>
        <w:rPr>
          <w:rFonts w:cstheme="minorHAnsi"/>
          <w:sz w:val="20"/>
          <w:szCs w:val="20"/>
          <w:lang w:val="en-US"/>
        </w:rPr>
      </w:pPr>
      <w:bookmarkStart w:id="0" w:name="_GoBack"/>
      <w:bookmarkEnd w:id="0"/>
    </w:p>
    <w:sectPr w:rsidR="00872B11" w:rsidRPr="00207D43" w:rsidSect="00207D43">
      <w:pgSz w:w="11906" w:h="16838"/>
      <w:pgMar w:top="709" w:right="42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1E6"/>
    <w:multiLevelType w:val="multilevel"/>
    <w:tmpl w:val="93967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963A9"/>
    <w:multiLevelType w:val="hybridMultilevel"/>
    <w:tmpl w:val="19EC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C4F84"/>
    <w:multiLevelType w:val="hybridMultilevel"/>
    <w:tmpl w:val="4D9E38E0"/>
    <w:lvl w:ilvl="0" w:tplc="019AD328">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0341A"/>
    <w:multiLevelType w:val="hybridMultilevel"/>
    <w:tmpl w:val="8F4869B8"/>
    <w:lvl w:ilvl="0" w:tplc="969C5B28">
      <w:start w:val="1"/>
      <w:numFmt w:val="decimal"/>
      <w:lvlText w:val="%1."/>
      <w:lvlJc w:val="left"/>
      <w:pPr>
        <w:ind w:left="720" w:hanging="360"/>
      </w:pPr>
      <w:rPr>
        <w:rFonts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12A7D"/>
    <w:multiLevelType w:val="hybridMultilevel"/>
    <w:tmpl w:val="118C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0089D"/>
    <w:multiLevelType w:val="hybridMultilevel"/>
    <w:tmpl w:val="4540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33651"/>
    <w:multiLevelType w:val="hybridMultilevel"/>
    <w:tmpl w:val="D89EB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46039"/>
    <w:multiLevelType w:val="hybridMultilevel"/>
    <w:tmpl w:val="66509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83EE2"/>
    <w:multiLevelType w:val="hybridMultilevel"/>
    <w:tmpl w:val="54E0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C521B"/>
    <w:multiLevelType w:val="hybridMultilevel"/>
    <w:tmpl w:val="B1244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BF7108"/>
    <w:multiLevelType w:val="hybridMultilevel"/>
    <w:tmpl w:val="434C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FC5A15"/>
    <w:multiLevelType w:val="hybridMultilevel"/>
    <w:tmpl w:val="F618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B47D0F"/>
    <w:multiLevelType w:val="hybridMultilevel"/>
    <w:tmpl w:val="B394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0C4393"/>
    <w:multiLevelType w:val="multilevel"/>
    <w:tmpl w:val="369A31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64737BD"/>
    <w:multiLevelType w:val="hybridMultilevel"/>
    <w:tmpl w:val="B394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766FA"/>
    <w:multiLevelType w:val="hybridMultilevel"/>
    <w:tmpl w:val="3E16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74C22"/>
    <w:multiLevelType w:val="hybridMultilevel"/>
    <w:tmpl w:val="9D960E74"/>
    <w:lvl w:ilvl="0" w:tplc="710EAB1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CB2550"/>
    <w:multiLevelType w:val="hybridMultilevel"/>
    <w:tmpl w:val="4D2C1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D6FFA"/>
    <w:multiLevelType w:val="hybridMultilevel"/>
    <w:tmpl w:val="2860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B7DB3"/>
    <w:multiLevelType w:val="hybridMultilevel"/>
    <w:tmpl w:val="49E2DC72"/>
    <w:lvl w:ilvl="0" w:tplc="BA84FE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7"/>
  </w:num>
  <w:num w:numId="5">
    <w:abstractNumId w:val="4"/>
  </w:num>
  <w:num w:numId="6">
    <w:abstractNumId w:val="15"/>
  </w:num>
  <w:num w:numId="7">
    <w:abstractNumId w:val="1"/>
  </w:num>
  <w:num w:numId="8">
    <w:abstractNumId w:val="5"/>
  </w:num>
  <w:num w:numId="9">
    <w:abstractNumId w:val="12"/>
  </w:num>
  <w:num w:numId="10">
    <w:abstractNumId w:val="16"/>
  </w:num>
  <w:num w:numId="11">
    <w:abstractNumId w:val="3"/>
  </w:num>
  <w:num w:numId="12">
    <w:abstractNumId w:val="14"/>
  </w:num>
  <w:num w:numId="13">
    <w:abstractNumId w:val="11"/>
  </w:num>
  <w:num w:numId="14">
    <w:abstractNumId w:val="19"/>
  </w:num>
  <w:num w:numId="15">
    <w:abstractNumId w:val="17"/>
  </w:num>
  <w:num w:numId="16">
    <w:abstractNumId w:val="8"/>
  </w:num>
  <w:num w:numId="17">
    <w:abstractNumId w:val="2"/>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EC"/>
    <w:rsid w:val="00001BA1"/>
    <w:rsid w:val="000022CC"/>
    <w:rsid w:val="00011EAA"/>
    <w:rsid w:val="000124ED"/>
    <w:rsid w:val="00024B95"/>
    <w:rsid w:val="000418E0"/>
    <w:rsid w:val="00047E45"/>
    <w:rsid w:val="00056CF7"/>
    <w:rsid w:val="00080A1F"/>
    <w:rsid w:val="00080B72"/>
    <w:rsid w:val="000A61BD"/>
    <w:rsid w:val="000A6E63"/>
    <w:rsid w:val="000B735B"/>
    <w:rsid w:val="000C30F8"/>
    <w:rsid w:val="00140177"/>
    <w:rsid w:val="00146E2C"/>
    <w:rsid w:val="0016418E"/>
    <w:rsid w:val="00167A97"/>
    <w:rsid w:val="001708AA"/>
    <w:rsid w:val="00175D4C"/>
    <w:rsid w:val="001A4713"/>
    <w:rsid w:val="001E04EE"/>
    <w:rsid w:val="001F6333"/>
    <w:rsid w:val="00207D43"/>
    <w:rsid w:val="00217E56"/>
    <w:rsid w:val="002435C4"/>
    <w:rsid w:val="00255933"/>
    <w:rsid w:val="0029234F"/>
    <w:rsid w:val="002A2FE0"/>
    <w:rsid w:val="002B548F"/>
    <w:rsid w:val="002D10D3"/>
    <w:rsid w:val="00345FF2"/>
    <w:rsid w:val="0035221A"/>
    <w:rsid w:val="00373CAD"/>
    <w:rsid w:val="0038604D"/>
    <w:rsid w:val="00387CB1"/>
    <w:rsid w:val="00396ACB"/>
    <w:rsid w:val="003D5062"/>
    <w:rsid w:val="00437866"/>
    <w:rsid w:val="004A2A81"/>
    <w:rsid w:val="004D144E"/>
    <w:rsid w:val="004E57F8"/>
    <w:rsid w:val="00532334"/>
    <w:rsid w:val="005325F0"/>
    <w:rsid w:val="00541F7C"/>
    <w:rsid w:val="00547588"/>
    <w:rsid w:val="005C423C"/>
    <w:rsid w:val="005D18BB"/>
    <w:rsid w:val="005E2526"/>
    <w:rsid w:val="00613332"/>
    <w:rsid w:val="00613CAD"/>
    <w:rsid w:val="006217E3"/>
    <w:rsid w:val="00635377"/>
    <w:rsid w:val="006560C1"/>
    <w:rsid w:val="006603C5"/>
    <w:rsid w:val="00666CC6"/>
    <w:rsid w:val="00696704"/>
    <w:rsid w:val="00696D2F"/>
    <w:rsid w:val="006A23CB"/>
    <w:rsid w:val="006D0CCE"/>
    <w:rsid w:val="006E4177"/>
    <w:rsid w:val="006E76A5"/>
    <w:rsid w:val="006F64D1"/>
    <w:rsid w:val="00767F11"/>
    <w:rsid w:val="007842B6"/>
    <w:rsid w:val="007A1598"/>
    <w:rsid w:val="007D2232"/>
    <w:rsid w:val="007E1518"/>
    <w:rsid w:val="008053EC"/>
    <w:rsid w:val="008433D0"/>
    <w:rsid w:val="00857108"/>
    <w:rsid w:val="00864A92"/>
    <w:rsid w:val="00872B11"/>
    <w:rsid w:val="0089556D"/>
    <w:rsid w:val="008D01ED"/>
    <w:rsid w:val="008D73E8"/>
    <w:rsid w:val="008F24CD"/>
    <w:rsid w:val="009118A1"/>
    <w:rsid w:val="009446EF"/>
    <w:rsid w:val="009462C1"/>
    <w:rsid w:val="00962CA5"/>
    <w:rsid w:val="009828CD"/>
    <w:rsid w:val="00984701"/>
    <w:rsid w:val="00984C00"/>
    <w:rsid w:val="009D6889"/>
    <w:rsid w:val="009E33B4"/>
    <w:rsid w:val="00A1131C"/>
    <w:rsid w:val="00A24653"/>
    <w:rsid w:val="00A441DC"/>
    <w:rsid w:val="00A7322F"/>
    <w:rsid w:val="00A91F9A"/>
    <w:rsid w:val="00AF7F46"/>
    <w:rsid w:val="00B01A86"/>
    <w:rsid w:val="00B25101"/>
    <w:rsid w:val="00B77046"/>
    <w:rsid w:val="00BC5EDE"/>
    <w:rsid w:val="00BD0099"/>
    <w:rsid w:val="00BD0A60"/>
    <w:rsid w:val="00BE7DBC"/>
    <w:rsid w:val="00C2694F"/>
    <w:rsid w:val="00C44690"/>
    <w:rsid w:val="00C57AC2"/>
    <w:rsid w:val="00C660D0"/>
    <w:rsid w:val="00C679A7"/>
    <w:rsid w:val="00C93DF4"/>
    <w:rsid w:val="00CB6BF1"/>
    <w:rsid w:val="00CC4754"/>
    <w:rsid w:val="00D14BC2"/>
    <w:rsid w:val="00D24402"/>
    <w:rsid w:val="00D71E60"/>
    <w:rsid w:val="00D822EA"/>
    <w:rsid w:val="00DB1369"/>
    <w:rsid w:val="00DE2BE3"/>
    <w:rsid w:val="00DF1C38"/>
    <w:rsid w:val="00DF7505"/>
    <w:rsid w:val="00E7141A"/>
    <w:rsid w:val="00E943BE"/>
    <w:rsid w:val="00ED676A"/>
    <w:rsid w:val="00EF45A5"/>
    <w:rsid w:val="00F133D0"/>
    <w:rsid w:val="00F205FD"/>
    <w:rsid w:val="00F37016"/>
    <w:rsid w:val="00F41507"/>
    <w:rsid w:val="00F47895"/>
    <w:rsid w:val="00F5005F"/>
    <w:rsid w:val="00FA2B70"/>
    <w:rsid w:val="00FC115E"/>
    <w:rsid w:val="00FD0328"/>
    <w:rsid w:val="00FD6F52"/>
    <w:rsid w:val="00FF48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F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3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
    <w:semiHidden/>
    <w:unhideWhenUsed/>
    <w:qFormat/>
    <w:rsid w:val="005475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3EC"/>
    <w:rPr>
      <w:b/>
      <w:bCs/>
    </w:rPr>
  </w:style>
  <w:style w:type="character" w:customStyle="1" w:styleId="Heading3Char">
    <w:name w:val="Heading 3 Char"/>
    <w:basedOn w:val="DefaultParagraphFont"/>
    <w:link w:val="Heading3"/>
    <w:uiPriority w:val="9"/>
    <w:rsid w:val="008053EC"/>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80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8053EC"/>
    <w:rPr>
      <w:color w:val="0000FF"/>
      <w:u w:val="single"/>
    </w:rPr>
  </w:style>
  <w:style w:type="paragraph" w:styleId="ListParagraph">
    <w:name w:val="List Paragraph"/>
    <w:basedOn w:val="Normal"/>
    <w:uiPriority w:val="34"/>
    <w:qFormat/>
    <w:rsid w:val="00BD0099"/>
    <w:pPr>
      <w:ind w:left="720"/>
      <w:contextualSpacing/>
    </w:pPr>
  </w:style>
  <w:style w:type="table" w:styleId="TableGrid">
    <w:name w:val="Table Grid"/>
    <w:basedOn w:val="TableNormal"/>
    <w:uiPriority w:val="59"/>
    <w:rsid w:val="00FF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60"/>
    <w:rPr>
      <w:rFonts w:ascii="Tahoma" w:hAnsi="Tahoma" w:cs="Tahoma"/>
      <w:sz w:val="16"/>
      <w:szCs w:val="16"/>
    </w:rPr>
  </w:style>
  <w:style w:type="character" w:customStyle="1" w:styleId="Heading4Char">
    <w:name w:val="Heading 4 Char"/>
    <w:basedOn w:val="DefaultParagraphFont"/>
    <w:link w:val="Heading4"/>
    <w:uiPriority w:val="9"/>
    <w:semiHidden/>
    <w:rsid w:val="0054758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53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
    <w:semiHidden/>
    <w:unhideWhenUsed/>
    <w:qFormat/>
    <w:rsid w:val="005475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53EC"/>
    <w:rPr>
      <w:b/>
      <w:bCs/>
    </w:rPr>
  </w:style>
  <w:style w:type="character" w:customStyle="1" w:styleId="Heading3Char">
    <w:name w:val="Heading 3 Char"/>
    <w:basedOn w:val="DefaultParagraphFont"/>
    <w:link w:val="Heading3"/>
    <w:uiPriority w:val="9"/>
    <w:rsid w:val="008053EC"/>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805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8053EC"/>
    <w:rPr>
      <w:color w:val="0000FF"/>
      <w:u w:val="single"/>
    </w:rPr>
  </w:style>
  <w:style w:type="paragraph" w:styleId="ListParagraph">
    <w:name w:val="List Paragraph"/>
    <w:basedOn w:val="Normal"/>
    <w:uiPriority w:val="34"/>
    <w:qFormat/>
    <w:rsid w:val="00BD0099"/>
    <w:pPr>
      <w:ind w:left="720"/>
      <w:contextualSpacing/>
    </w:pPr>
  </w:style>
  <w:style w:type="table" w:styleId="TableGrid">
    <w:name w:val="Table Grid"/>
    <w:basedOn w:val="TableNormal"/>
    <w:uiPriority w:val="59"/>
    <w:rsid w:val="00FF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A60"/>
    <w:rPr>
      <w:rFonts w:ascii="Tahoma" w:hAnsi="Tahoma" w:cs="Tahoma"/>
      <w:sz w:val="16"/>
      <w:szCs w:val="16"/>
    </w:rPr>
  </w:style>
  <w:style w:type="character" w:customStyle="1" w:styleId="Heading4Char">
    <w:name w:val="Heading 4 Char"/>
    <w:basedOn w:val="DefaultParagraphFont"/>
    <w:link w:val="Heading4"/>
    <w:uiPriority w:val="9"/>
    <w:semiHidden/>
    <w:rsid w:val="0054758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112">
      <w:bodyDiv w:val="1"/>
      <w:marLeft w:val="0"/>
      <w:marRight w:val="0"/>
      <w:marTop w:val="0"/>
      <w:marBottom w:val="0"/>
      <w:divBdr>
        <w:top w:val="none" w:sz="0" w:space="0" w:color="auto"/>
        <w:left w:val="none" w:sz="0" w:space="0" w:color="auto"/>
        <w:bottom w:val="none" w:sz="0" w:space="0" w:color="auto"/>
        <w:right w:val="none" w:sz="0" w:space="0" w:color="auto"/>
      </w:divBdr>
    </w:div>
    <w:div w:id="181941226">
      <w:bodyDiv w:val="1"/>
      <w:marLeft w:val="0"/>
      <w:marRight w:val="0"/>
      <w:marTop w:val="0"/>
      <w:marBottom w:val="0"/>
      <w:divBdr>
        <w:top w:val="none" w:sz="0" w:space="0" w:color="auto"/>
        <w:left w:val="none" w:sz="0" w:space="0" w:color="auto"/>
        <w:bottom w:val="none" w:sz="0" w:space="0" w:color="auto"/>
        <w:right w:val="none" w:sz="0" w:space="0" w:color="auto"/>
      </w:divBdr>
    </w:div>
    <w:div w:id="1063992527">
      <w:bodyDiv w:val="1"/>
      <w:marLeft w:val="0"/>
      <w:marRight w:val="0"/>
      <w:marTop w:val="0"/>
      <w:marBottom w:val="0"/>
      <w:divBdr>
        <w:top w:val="none" w:sz="0" w:space="0" w:color="auto"/>
        <w:left w:val="none" w:sz="0" w:space="0" w:color="auto"/>
        <w:bottom w:val="none" w:sz="0" w:space="0" w:color="auto"/>
        <w:right w:val="none" w:sz="0" w:space="0" w:color="auto"/>
      </w:divBdr>
    </w:div>
    <w:div w:id="11929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4628-912F-4E07-801C-CA4BFCB8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Ashley Nicholson</cp:lastModifiedBy>
  <cp:revision>3</cp:revision>
  <cp:lastPrinted>2018-12-07T07:43:00Z</cp:lastPrinted>
  <dcterms:created xsi:type="dcterms:W3CDTF">2019-04-17T17:39:00Z</dcterms:created>
  <dcterms:modified xsi:type="dcterms:W3CDTF">2019-04-18T18:11:00Z</dcterms:modified>
</cp:coreProperties>
</file>