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sz w:val="44"/>
          <w:szCs w:val="44"/>
        </w:rPr>
      </w:pPr>
      <w:r>
        <w:rPr>
          <w:rFonts w:hint="eastAsia"/>
          <w:b/>
          <w:bCs/>
          <w:sz w:val="44"/>
          <w:szCs w:val="44"/>
        </w:rPr>
        <w:t>Thermal infrared imaging video detector</w:t>
      </w:r>
    </w:p>
    <w:p>
      <w:pPr>
        <w:jc w:val="center"/>
        <w:rPr>
          <w:b/>
          <w:bCs/>
          <w:sz w:val="44"/>
          <w:szCs w:val="44"/>
          <w:lang w:val="en-US"/>
        </w:rPr>
      </w:pPr>
      <w:r>
        <w:rPr>
          <w:b/>
          <w:bCs/>
          <w:sz w:val="44"/>
          <w:szCs w:val="44"/>
          <w:lang w:val="en-US"/>
        </w:rPr>
        <w:t>VPC Pole Thermal Camera</w:t>
      </w:r>
    </w:p>
    <w:p>
      <w:pPr>
        <w:jc w:val="center"/>
        <w:rPr>
          <w:b/>
          <w:bCs/>
          <w:sz w:val="44"/>
          <w:szCs w:val="44"/>
          <w:lang w:val="en-US"/>
        </w:rPr>
      </w:pPr>
    </w:p>
    <w:p>
      <w:pPr>
        <w:jc w:val="center"/>
        <w:rPr>
          <w:b/>
          <w:bCs/>
          <w:sz w:val="44"/>
          <w:szCs w:val="44"/>
          <w:lang w:val="en-US"/>
        </w:rPr>
      </w:pPr>
    </w:p>
    <w:p>
      <w:pPr>
        <w:jc w:val="center"/>
        <w:rPr>
          <w:b/>
          <w:bCs/>
          <w:sz w:val="44"/>
          <w:szCs w:val="44"/>
        </w:rPr>
      </w:pPr>
      <w:r>
        <w:drawing>
          <wp:inline distT="0" distB="0" distL="0" distR="0">
            <wp:extent cx="5274310" cy="5274310"/>
            <wp:effectExtent l="0" t="0" r="2540" b="2540"/>
            <wp:docPr id="14625554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555442"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5274310"/>
                    </a:xfrm>
                    <a:prstGeom prst="rect">
                      <a:avLst/>
                    </a:prstGeom>
                    <a:noFill/>
                    <a:ln>
                      <a:noFill/>
                    </a:ln>
                  </pic:spPr>
                </pic:pic>
              </a:graphicData>
            </a:graphic>
          </wp:inline>
        </w:drawing>
      </w:r>
    </w:p>
    <w:p/>
    <w:p/>
    <w:p>
      <w:pPr>
        <w:rPr>
          <w:rFonts w:hint="eastAsia" w:ascii="Arial" w:hAnsi="Arial" w:cs="Arial"/>
          <w:b/>
          <w:bCs/>
          <w:sz w:val="28"/>
          <w:szCs w:val="28"/>
          <w:lang w:val="en-US" w:eastAsia="zh-CN"/>
        </w:rPr>
      </w:pPr>
    </w:p>
    <w:p>
      <w:pPr>
        <w:rPr>
          <w:rFonts w:hint="eastAsia" w:ascii="Arial" w:hAnsi="Arial" w:cs="Arial"/>
          <w:b/>
          <w:bCs/>
          <w:sz w:val="28"/>
          <w:szCs w:val="28"/>
          <w:lang w:val="en-US" w:eastAsia="zh-CN"/>
        </w:rPr>
      </w:pPr>
    </w:p>
    <w:p>
      <w:pPr>
        <w:rPr>
          <w:rFonts w:hint="eastAsia" w:ascii="Arial" w:hAnsi="Arial" w:cs="Arial"/>
          <w:b/>
          <w:bCs/>
          <w:sz w:val="28"/>
          <w:szCs w:val="28"/>
          <w:lang w:val="en-US" w:eastAsia="zh-CN"/>
        </w:rPr>
      </w:pPr>
    </w:p>
    <w:p>
      <w:pPr>
        <w:rPr>
          <w:rFonts w:hint="default" w:ascii="Arial" w:hAnsi="Arial" w:cs="Arial"/>
          <w:b/>
          <w:bCs/>
          <w:sz w:val="28"/>
          <w:szCs w:val="28"/>
        </w:rPr>
      </w:pPr>
      <w:r>
        <w:rPr>
          <w:rFonts w:hint="eastAsia" w:ascii="Arial" w:hAnsi="Arial" w:cs="Arial"/>
          <w:b/>
          <w:bCs/>
          <w:sz w:val="28"/>
          <w:szCs w:val="28"/>
          <w:lang w:val="en-US" w:eastAsia="zh-CN"/>
        </w:rPr>
        <w:t>Description</w:t>
      </w:r>
      <w:r>
        <w:rPr>
          <w:rFonts w:hint="default" w:ascii="Arial" w:hAnsi="Arial" w:cs="Arial"/>
          <w:b/>
          <w:bCs/>
          <w:sz w:val="28"/>
          <w:szCs w:val="28"/>
        </w:rPr>
        <w:t>:</w:t>
      </w:r>
    </w:p>
    <w:p>
      <w:pPr>
        <w:ind w:firstLine="420"/>
        <w:rPr>
          <w:rFonts w:hint="default" w:ascii="Arial" w:hAnsi="Arial" w:cs="Arial"/>
          <w:i/>
          <w:iCs/>
          <w:color w:val="000000"/>
          <w:szCs w:val="21"/>
          <w:shd w:val="clear" w:color="auto" w:fill="FFFFFF"/>
          <w:lang w:val="en-US"/>
        </w:rPr>
      </w:pPr>
    </w:p>
    <w:p>
      <w:pPr>
        <w:pStyle w:val="4"/>
        <w:keepNext w:val="0"/>
        <w:keepLines w:val="0"/>
        <w:widowControl/>
        <w:suppressLineNumbers w:val="0"/>
        <w:rPr>
          <w:rFonts w:hint="default" w:ascii="Arial" w:hAnsi="Arial" w:cs="Arial"/>
          <w:i w:val="0"/>
          <w:iCs w:val="0"/>
          <w:sz w:val="21"/>
          <w:szCs w:val="21"/>
        </w:rPr>
      </w:pPr>
      <w:r>
        <w:rPr>
          <w:rFonts w:hint="default" w:ascii="Arial" w:hAnsi="Arial" w:cs="Arial"/>
          <w:i w:val="0"/>
          <w:iCs w:val="0"/>
          <w:sz w:val="21"/>
          <w:szCs w:val="21"/>
        </w:rPr>
        <w:t>Th</w:t>
      </w:r>
      <w:r>
        <w:rPr>
          <w:rFonts w:hint="default" w:ascii="Arial" w:hAnsi="Arial" w:cs="Arial"/>
          <w:i w:val="0"/>
          <w:iCs w:val="0"/>
          <w:sz w:val="21"/>
          <w:szCs w:val="21"/>
          <w:lang w:val="en-US" w:eastAsia="zh-CN"/>
        </w:rPr>
        <w:t>is</w:t>
      </w:r>
      <w:r>
        <w:rPr>
          <w:rFonts w:hint="default" w:ascii="Arial" w:hAnsi="Arial" w:cs="Arial"/>
          <w:i w:val="0"/>
          <w:iCs w:val="0"/>
          <w:sz w:val="21"/>
          <w:szCs w:val="21"/>
        </w:rPr>
        <w:t xml:space="preserve"> </w:t>
      </w:r>
      <w:bookmarkStart w:id="0" w:name="_GoBack"/>
      <w:r>
        <w:rPr>
          <w:rFonts w:hint="default" w:ascii="Arial" w:hAnsi="Arial" w:cs="Arial"/>
          <w:i w:val="0"/>
          <w:iCs w:val="0"/>
          <w:sz w:val="21"/>
          <w:szCs w:val="21"/>
        </w:rPr>
        <w:t>VSPVC360TM</w:t>
      </w:r>
      <w:bookmarkEnd w:id="0"/>
      <w:r>
        <w:rPr>
          <w:rFonts w:hint="default" w:ascii="Arial" w:hAnsi="Arial" w:cs="Arial"/>
          <w:i w:val="0"/>
          <w:iCs w:val="0"/>
          <w:sz w:val="21"/>
          <w:szCs w:val="21"/>
          <w:lang w:val="en-US" w:eastAsia="zh-CN"/>
        </w:rPr>
        <w:t xml:space="preserve"> </w:t>
      </w:r>
      <w:r>
        <w:rPr>
          <w:rFonts w:hint="default" w:ascii="Arial" w:hAnsi="Arial" w:cs="Arial"/>
          <w:i w:val="0"/>
          <w:iCs w:val="0"/>
          <w:sz w:val="21"/>
          <w:szCs w:val="21"/>
        </w:rPr>
        <w:t>is a cutting-edge touch intelligent telescopic thermal infrared imaging inspector. This advanced device features a telescopic thermal infrared video detector capable of capturing high-resolution images, recording videos, and measuring temperatures. It also includes a video life detector and an infrared thermal imaging temperature checker.</w:t>
      </w:r>
    </w:p>
    <w:p>
      <w:pPr>
        <w:pStyle w:val="4"/>
        <w:keepNext w:val="0"/>
        <w:keepLines w:val="0"/>
        <w:widowControl/>
        <w:suppressLineNumbers w:val="0"/>
        <w:rPr>
          <w:rFonts w:hint="default" w:ascii="Arial" w:hAnsi="Arial" w:cs="Arial"/>
          <w:i w:val="0"/>
          <w:iCs w:val="0"/>
          <w:sz w:val="21"/>
          <w:szCs w:val="21"/>
        </w:rPr>
      </w:pPr>
      <w:r>
        <w:rPr>
          <w:rFonts w:hint="default" w:ascii="Arial" w:hAnsi="Arial" w:cs="Arial"/>
          <w:i w:val="0"/>
          <w:iCs w:val="0"/>
          <w:sz w:val="21"/>
          <w:szCs w:val="21"/>
        </w:rPr>
        <w:t>The camera is designed with a 360-degree retractable hose structure and a wide-angle lens that can be adjusted to any angle, making it highly portable and versatile. The multifunctional high-definition LCD screen, equipped with an Android smart touch interface, enhances user experience by enabling video recording, photography, and temperature detection with clarity and precision.</w:t>
      </w:r>
    </w:p>
    <w:p>
      <w:pPr>
        <w:pStyle w:val="4"/>
        <w:keepNext w:val="0"/>
        <w:keepLines w:val="0"/>
        <w:widowControl/>
        <w:suppressLineNumbers w:val="0"/>
        <w:rPr>
          <w:rFonts w:hint="default" w:ascii="Arial" w:hAnsi="Arial" w:cs="Arial"/>
          <w:i w:val="0"/>
          <w:iCs w:val="0"/>
          <w:sz w:val="21"/>
          <w:szCs w:val="21"/>
        </w:rPr>
      </w:pPr>
      <w:r>
        <w:rPr>
          <w:rFonts w:hint="default" w:ascii="Arial" w:hAnsi="Arial" w:cs="Arial"/>
          <w:i w:val="0"/>
          <w:iCs w:val="0"/>
          <w:sz w:val="21"/>
          <w:szCs w:val="21"/>
        </w:rPr>
        <w:t>This high-tech equipment is indispensable in various fields, including security checks, anti-terrorism operations, post-earthquake life searches, epidemic temperature monitoring, and covert surveillance. The camera's integrated thermal infrared light allows for effective use in dark environments or at night, further extending its utility. Its lightweight telescopic tube design ensures ease of transport and deployment.</w:t>
      </w:r>
    </w:p>
    <w:p>
      <w:pPr>
        <w:pStyle w:val="4"/>
        <w:keepNext w:val="0"/>
        <w:keepLines w:val="0"/>
        <w:widowControl/>
        <w:suppressLineNumbers w:val="0"/>
        <w:rPr>
          <w:rFonts w:hint="default" w:ascii="Arial" w:hAnsi="Arial" w:cs="Arial"/>
          <w:i w:val="0"/>
          <w:iCs w:val="0"/>
          <w:sz w:val="21"/>
          <w:szCs w:val="21"/>
        </w:rPr>
      </w:pPr>
      <w:r>
        <w:rPr>
          <w:rFonts w:hint="default" w:ascii="Arial" w:hAnsi="Arial" w:cs="Arial"/>
          <w:i w:val="0"/>
          <w:iCs w:val="0"/>
          <w:sz w:val="21"/>
          <w:szCs w:val="21"/>
        </w:rPr>
        <w:t>The VSPVC360TM sets a new standard in thermal technology, offering comprehensive solutions for professional applications requiring reliable and accurate thermal imaging.</w:t>
      </w:r>
    </w:p>
    <w:p>
      <w:pPr>
        <w:rPr>
          <w:rFonts w:hint="default" w:ascii="Arial" w:hAnsi="Arial" w:cs="Arial"/>
          <w:color w:val="666666"/>
          <w:szCs w:val="21"/>
          <w:shd w:val="clear" w:color="auto" w:fill="FFFFFF"/>
        </w:rPr>
      </w:pPr>
    </w:p>
    <w:p>
      <w:pPr>
        <w:pStyle w:val="4"/>
        <w:keepNext w:val="0"/>
        <w:keepLines w:val="0"/>
        <w:widowControl/>
        <w:suppressLineNumbers w:val="0"/>
        <w:rPr>
          <w:rFonts w:hint="default" w:ascii="Arial" w:hAnsi="Arial" w:cs="Arial"/>
          <w:color w:val="FF0000"/>
          <w:sz w:val="28"/>
          <w:szCs w:val="28"/>
        </w:rPr>
      </w:pPr>
      <w:r>
        <w:rPr>
          <w:rStyle w:val="7"/>
          <w:rFonts w:hint="default" w:ascii="Arial" w:hAnsi="Arial" w:cs="Arial"/>
          <w:color w:val="FF0000"/>
          <w:sz w:val="28"/>
          <w:szCs w:val="28"/>
        </w:rPr>
        <w:t>Applications:</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Anomaly Detection in Elevated and Concealed Areas</w:t>
      </w:r>
      <w:r>
        <w:rPr>
          <w:rFonts w:hint="default" w:ascii="Arial" w:hAnsi="Arial" w:cs="Arial"/>
          <w:sz w:val="21"/>
          <w:szCs w:val="21"/>
        </w:rPr>
        <w:t>:</w:t>
      </w:r>
    </w:p>
    <w:p>
      <w:pPr>
        <w:keepNext w:val="0"/>
        <w:keepLines w:val="0"/>
        <w:widowControl/>
        <w:numPr>
          <w:ilvl w:val="0"/>
          <w:numId w:val="1"/>
        </w:numPr>
        <w:suppressLineNumbers w:val="0"/>
        <w:spacing w:before="0" w:beforeAutospacing="1" w:after="0" w:afterAutospacing="1"/>
        <w:ind w:left="1440" w:leftChars="0" w:hanging="360" w:firstLineChars="0"/>
        <w:rPr>
          <w:rFonts w:hint="default" w:ascii="Arial" w:hAnsi="Arial" w:cs="Arial"/>
          <w:sz w:val="21"/>
          <w:szCs w:val="21"/>
        </w:rPr>
      </w:pPr>
      <w:r>
        <w:rPr>
          <w:rFonts w:hint="default" w:ascii="Arial" w:hAnsi="Arial" w:cs="Arial"/>
          <w:sz w:val="21"/>
          <w:szCs w:val="21"/>
          <w:lang w:val="en-US" w:eastAsia="zh-CN"/>
        </w:rPr>
        <w:t xml:space="preserve"> </w:t>
      </w:r>
      <w:r>
        <w:rPr>
          <w:rFonts w:hint="default" w:ascii="Arial" w:hAnsi="Arial" w:cs="Arial"/>
          <w:sz w:val="21"/>
          <w:szCs w:val="21"/>
        </w:rPr>
        <w:t>Inspect high places, vehicles, tables, stools, containers, train cars, collapses, cracks, and hidden objects with ease, ensuring thorough checks in both high and low special occasions.</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Earthquake Relief</w:t>
      </w:r>
      <w:r>
        <w:rPr>
          <w:rFonts w:hint="default" w:ascii="Arial" w:hAnsi="Arial" w:cs="Arial"/>
          <w:sz w:val="21"/>
          <w:szCs w:val="21"/>
        </w:rPr>
        <w:t>:</w:t>
      </w:r>
    </w:p>
    <w:p>
      <w:pPr>
        <w:keepNext w:val="0"/>
        <w:keepLines w:val="0"/>
        <w:widowControl/>
        <w:numPr>
          <w:ilvl w:val="0"/>
          <w:numId w:val="2"/>
        </w:numPr>
        <w:suppressLineNumbers w:val="0"/>
        <w:spacing w:before="0" w:beforeAutospacing="1" w:after="0" w:afterAutospacing="1"/>
        <w:ind w:left="1440" w:leftChars="0" w:hanging="360" w:firstLineChars="0"/>
        <w:rPr>
          <w:rFonts w:hint="default" w:ascii="Arial" w:hAnsi="Arial" w:cs="Arial"/>
          <w:sz w:val="21"/>
          <w:szCs w:val="21"/>
        </w:rPr>
      </w:pPr>
      <w:r>
        <w:rPr>
          <w:rFonts w:hint="default" w:ascii="Arial" w:hAnsi="Arial" w:cs="Arial"/>
          <w:sz w:val="21"/>
          <w:szCs w:val="21"/>
          <w:lang w:val="en-US" w:eastAsia="zh-CN"/>
        </w:rPr>
        <w:t xml:space="preserve"> </w:t>
      </w:r>
      <w:r>
        <w:rPr>
          <w:rFonts w:hint="default" w:ascii="Arial" w:hAnsi="Arial" w:cs="Arial"/>
          <w:sz w:val="21"/>
          <w:szCs w:val="21"/>
        </w:rPr>
        <w:t>Efficiently detect buried living beings, aiding in life-saving operations during post-earthquake rescue missions.</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Transmission Circuit Monitoring</w:t>
      </w:r>
      <w:r>
        <w:rPr>
          <w:rFonts w:hint="default" w:ascii="Arial" w:hAnsi="Arial" w:cs="Arial"/>
          <w:sz w:val="21"/>
          <w:szCs w:val="21"/>
        </w:rPr>
        <w:t>:</w:t>
      </w:r>
    </w:p>
    <w:p>
      <w:pPr>
        <w:keepNext w:val="0"/>
        <w:keepLines w:val="0"/>
        <w:widowControl/>
        <w:numPr>
          <w:ilvl w:val="0"/>
          <w:numId w:val="3"/>
        </w:numPr>
        <w:suppressLineNumbers w:val="0"/>
        <w:spacing w:before="0" w:beforeAutospacing="1" w:after="0" w:afterAutospacing="1"/>
        <w:ind w:left="1440" w:leftChars="0" w:hanging="360" w:firstLineChars="0"/>
        <w:rPr>
          <w:rFonts w:hint="default" w:ascii="Arial" w:hAnsi="Arial" w:cs="Arial"/>
          <w:sz w:val="21"/>
          <w:szCs w:val="21"/>
        </w:rPr>
      </w:pPr>
      <w:r>
        <w:rPr>
          <w:rFonts w:hint="default" w:ascii="Arial" w:hAnsi="Arial" w:cs="Arial"/>
          <w:sz w:val="21"/>
          <w:szCs w:val="21"/>
          <w:lang w:val="en-US" w:eastAsia="zh-CN"/>
        </w:rPr>
        <w:t xml:space="preserve"> </w:t>
      </w:r>
      <w:r>
        <w:rPr>
          <w:rFonts w:hint="default" w:ascii="Arial" w:hAnsi="Arial" w:cs="Arial"/>
          <w:sz w:val="21"/>
          <w:szCs w:val="21"/>
        </w:rPr>
        <w:t>Accurately assess the temperature of substations, transmission lines, railway tracks, high-speed rail lines, and other circuits, identifying potential issues at critical nodes.</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Temperature Screening</w:t>
      </w:r>
      <w:r>
        <w:rPr>
          <w:rFonts w:hint="default" w:ascii="Arial" w:hAnsi="Arial" w:cs="Arial"/>
          <w:sz w:val="21"/>
          <w:szCs w:val="21"/>
        </w:rPr>
        <w:t>:</w:t>
      </w:r>
    </w:p>
    <w:p>
      <w:pPr>
        <w:keepNext w:val="0"/>
        <w:keepLines w:val="0"/>
        <w:widowControl/>
        <w:numPr>
          <w:ilvl w:val="0"/>
          <w:numId w:val="4"/>
        </w:numPr>
        <w:suppressLineNumbers w:val="0"/>
        <w:spacing w:before="0" w:beforeAutospacing="1" w:after="0" w:afterAutospacing="1"/>
        <w:ind w:left="1440" w:leftChars="0" w:hanging="360" w:firstLineChars="0"/>
        <w:rPr>
          <w:rFonts w:hint="default" w:ascii="Arial" w:hAnsi="Arial" w:cs="Arial"/>
          <w:sz w:val="21"/>
          <w:szCs w:val="21"/>
        </w:rPr>
      </w:pPr>
      <w:r>
        <w:rPr>
          <w:rFonts w:hint="eastAsia" w:ascii="Arial" w:hAnsi="Arial" w:cs="Arial"/>
          <w:sz w:val="21"/>
          <w:szCs w:val="21"/>
          <w:lang w:val="en-US" w:eastAsia="zh-CN"/>
        </w:rPr>
        <w:t xml:space="preserve"> </w:t>
      </w:r>
      <w:r>
        <w:rPr>
          <w:rFonts w:hint="default" w:ascii="Arial" w:hAnsi="Arial" w:cs="Arial"/>
          <w:sz w:val="21"/>
          <w:szCs w:val="21"/>
        </w:rPr>
        <w:t>Conduct non-contact body temperature checks at the entrances and exits of subways, stations, ports, docks, prisons, hospitals, schools, and other facilities. Quickly screen individuals with fever, facilitating further medical examination and control measures.</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Anti-Terrorism Operations</w:t>
      </w:r>
      <w:r>
        <w:rPr>
          <w:rFonts w:hint="default" w:ascii="Arial" w:hAnsi="Arial" w:cs="Arial"/>
          <w:sz w:val="21"/>
          <w:szCs w:val="21"/>
        </w:rPr>
        <w:t>:</w:t>
      </w:r>
    </w:p>
    <w:p>
      <w:pPr>
        <w:keepNext w:val="0"/>
        <w:keepLines w:val="0"/>
        <w:widowControl/>
        <w:numPr>
          <w:ilvl w:val="0"/>
          <w:numId w:val="5"/>
        </w:numPr>
        <w:suppressLineNumbers w:val="0"/>
        <w:spacing w:before="0" w:beforeAutospacing="1" w:after="0" w:afterAutospacing="1"/>
        <w:ind w:left="1440" w:leftChars="0" w:hanging="360" w:firstLineChars="0"/>
        <w:rPr>
          <w:rFonts w:hint="default" w:ascii="Arial" w:hAnsi="Arial" w:cs="Arial"/>
          <w:sz w:val="21"/>
          <w:szCs w:val="21"/>
        </w:rPr>
      </w:pPr>
      <w:r>
        <w:rPr>
          <w:rFonts w:hint="eastAsia" w:ascii="Arial" w:hAnsi="Arial" w:cs="Arial"/>
          <w:sz w:val="21"/>
          <w:szCs w:val="21"/>
          <w:lang w:val="en-US" w:eastAsia="zh-CN"/>
        </w:rPr>
        <w:t xml:space="preserve"> </w:t>
      </w:r>
      <w:r>
        <w:rPr>
          <w:rFonts w:hint="default" w:ascii="Arial" w:hAnsi="Arial" w:cs="Arial"/>
          <w:sz w:val="21"/>
          <w:szCs w:val="21"/>
        </w:rPr>
        <w:t>Utilize the telescopic structure to discreetly observe indoor environments through windows and other openings. Capture real-time images and videos in poorly lit areas, enhancing situational awareness and intelligence gathering.</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Security Inspections</w:t>
      </w:r>
      <w:r>
        <w:rPr>
          <w:rFonts w:hint="default" w:ascii="Arial" w:hAnsi="Arial" w:cs="Arial"/>
          <w:sz w:val="21"/>
          <w:szCs w:val="21"/>
        </w:rPr>
        <w:t>:</w:t>
      </w:r>
    </w:p>
    <w:p>
      <w:pPr>
        <w:keepNext w:val="0"/>
        <w:keepLines w:val="0"/>
        <w:widowControl/>
        <w:numPr>
          <w:ilvl w:val="0"/>
          <w:numId w:val="6"/>
        </w:numPr>
        <w:suppressLineNumbers w:val="0"/>
        <w:spacing w:before="0" w:beforeAutospacing="1" w:after="0" w:afterAutospacing="1"/>
        <w:ind w:left="1440" w:leftChars="0" w:hanging="360" w:firstLineChars="0"/>
        <w:rPr>
          <w:rFonts w:hint="default" w:ascii="Arial" w:hAnsi="Arial" w:cs="Arial"/>
          <w:sz w:val="21"/>
          <w:szCs w:val="21"/>
        </w:rPr>
      </w:pPr>
      <w:r>
        <w:rPr>
          <w:rFonts w:hint="eastAsia" w:ascii="Arial" w:hAnsi="Arial" w:cs="Arial"/>
          <w:sz w:val="21"/>
          <w:szCs w:val="21"/>
          <w:lang w:val="en-US" w:eastAsia="zh-CN"/>
        </w:rPr>
        <w:t xml:space="preserve"> </w:t>
      </w:r>
      <w:r>
        <w:rPr>
          <w:rFonts w:hint="default" w:ascii="Arial" w:hAnsi="Arial" w:cs="Arial"/>
          <w:sz w:val="21"/>
          <w:szCs w:val="21"/>
        </w:rPr>
        <w:t>Detect and inspect concealed electronic devices, such as cameras and recording equipment, ensuring comprehensive security checks in various scenarios.</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Floor Heating System Inspection</w:t>
      </w:r>
      <w:r>
        <w:rPr>
          <w:rFonts w:hint="default" w:ascii="Arial" w:hAnsi="Arial" w:cs="Arial"/>
          <w:sz w:val="21"/>
          <w:szCs w:val="21"/>
        </w:rPr>
        <w:t>:</w:t>
      </w:r>
    </w:p>
    <w:p>
      <w:pPr>
        <w:keepNext w:val="0"/>
        <w:keepLines w:val="0"/>
        <w:widowControl/>
        <w:numPr>
          <w:ilvl w:val="0"/>
          <w:numId w:val="7"/>
        </w:numPr>
        <w:suppressLineNumbers w:val="0"/>
        <w:spacing w:before="0" w:beforeAutospacing="1" w:after="0" w:afterAutospacing="1"/>
        <w:ind w:left="1440" w:leftChars="0" w:hanging="360" w:firstLineChars="0"/>
        <w:rPr>
          <w:rFonts w:hint="default" w:ascii="Arial" w:hAnsi="Arial" w:cs="Arial"/>
          <w:sz w:val="21"/>
          <w:szCs w:val="21"/>
        </w:rPr>
      </w:pPr>
      <w:r>
        <w:rPr>
          <w:rFonts w:hint="eastAsia" w:ascii="Arial" w:hAnsi="Arial" w:cs="Arial"/>
          <w:sz w:val="21"/>
          <w:szCs w:val="21"/>
          <w:lang w:val="en-US" w:eastAsia="zh-CN"/>
        </w:rPr>
        <w:t xml:space="preserve"> </w:t>
      </w:r>
      <w:r>
        <w:rPr>
          <w:rFonts w:hint="default" w:ascii="Arial" w:hAnsi="Arial" w:cs="Arial"/>
          <w:sz w:val="21"/>
          <w:szCs w:val="21"/>
        </w:rPr>
        <w:t>Efficiently locate and identify leaks in floor heating water pipes, ensuring timely maintenance and repair.</w:t>
      </w:r>
    </w:p>
    <w:p>
      <w:pPr>
        <w:pStyle w:val="4"/>
        <w:keepNext w:val="0"/>
        <w:keepLines w:val="0"/>
        <w:widowControl/>
        <w:suppressLineNumbers w:val="0"/>
        <w:rPr>
          <w:rFonts w:hint="default" w:ascii="Arial" w:hAnsi="Arial" w:cs="Arial"/>
          <w:i/>
          <w:iCs/>
          <w:color w:val="7F7F7F" w:themeColor="background1" w:themeShade="80"/>
          <w:sz w:val="21"/>
          <w:szCs w:val="21"/>
        </w:rPr>
      </w:pPr>
      <w:r>
        <w:rPr>
          <w:rFonts w:hint="default" w:ascii="Arial" w:hAnsi="Arial" w:cs="Arial"/>
          <w:i/>
          <w:iCs/>
          <w:color w:val="7F7F7F" w:themeColor="background1" w:themeShade="80"/>
          <w:sz w:val="21"/>
          <w:szCs w:val="21"/>
        </w:rPr>
        <w:t>These applications highlight the versatility and advanced capabilities of the VSPVC360TM, making it an indispensable tool for professionals in various fields. Whether it's ensuring safety, conducting rescue operations, or performing routine inspections, the VSPVC360TM delivers unparalleled performance and reliability.</w:t>
      </w:r>
    </w:p>
    <w:p>
      <w:pPr>
        <w:pStyle w:val="4"/>
        <w:keepNext w:val="0"/>
        <w:keepLines w:val="0"/>
        <w:widowControl/>
        <w:suppressLineNumbers w:val="0"/>
        <w:rPr>
          <w:rFonts w:hint="default" w:ascii="Arial" w:hAnsi="Arial" w:cs="Arial"/>
          <w:sz w:val="21"/>
          <w:szCs w:val="21"/>
        </w:rPr>
      </w:pPr>
      <w:r>
        <w:rPr>
          <w:rFonts w:hint="default" w:ascii="Arial" w:hAnsi="Arial" w:cs="Arial"/>
          <w:color w:val="666666"/>
          <w:szCs w:val="21"/>
          <w:shd w:val="clear" w:color="auto" w:fill="FFFFFF"/>
        </w:rPr>
        <w:br w:type="textWrapping"/>
      </w:r>
      <w:r>
        <w:rPr>
          <w:rStyle w:val="7"/>
          <w:rFonts w:hint="default" w:ascii="Arial" w:hAnsi="Arial" w:cs="Arial"/>
          <w:color w:val="FF0000"/>
          <w:sz w:val="28"/>
          <w:szCs w:val="28"/>
        </w:rPr>
        <w:t>Product Features:</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High-Definition Touch Monitor</w:t>
      </w:r>
      <w:r>
        <w:rPr>
          <w:rFonts w:hint="default" w:ascii="Arial" w:hAnsi="Arial" w:cs="Arial"/>
          <w:sz w:val="21"/>
          <w:szCs w:val="21"/>
        </w:rPr>
        <w:t>:</w:t>
      </w:r>
    </w:p>
    <w:p>
      <w:pPr>
        <w:keepNext w:val="0"/>
        <w:keepLines w:val="0"/>
        <w:widowControl/>
        <w:numPr>
          <w:ilvl w:val="0"/>
          <w:numId w:val="8"/>
        </w:numPr>
        <w:suppressLineNumbers w:val="0"/>
        <w:spacing w:before="0" w:beforeAutospacing="1" w:after="0" w:afterAutospacing="1"/>
        <w:ind w:left="1440" w:leftChars="0" w:hanging="360" w:firstLineChars="0"/>
        <w:rPr>
          <w:rFonts w:hint="default" w:ascii="Arial" w:hAnsi="Arial" w:cs="Arial"/>
          <w:sz w:val="21"/>
          <w:szCs w:val="21"/>
        </w:rPr>
      </w:pPr>
      <w:r>
        <w:rPr>
          <w:rFonts w:hint="default" w:ascii="Arial" w:hAnsi="Arial" w:cs="Arial"/>
          <w:sz w:val="21"/>
          <w:szCs w:val="21"/>
          <w:lang w:val="en-US" w:eastAsia="zh-CN"/>
        </w:rPr>
        <w:t xml:space="preserve"> </w:t>
      </w:r>
      <w:r>
        <w:rPr>
          <w:rFonts w:hint="default" w:ascii="Arial" w:hAnsi="Arial" w:cs="Arial"/>
          <w:sz w:val="21"/>
          <w:szCs w:val="21"/>
        </w:rPr>
        <w:t>Delivers clear and intuitive inspection images, ensuring precise and detailed visual feedback.</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360-Degree Bendable Hose Camera</w:t>
      </w:r>
      <w:r>
        <w:rPr>
          <w:rFonts w:hint="default" w:ascii="Arial" w:hAnsi="Arial" w:cs="Arial"/>
          <w:sz w:val="21"/>
          <w:szCs w:val="21"/>
        </w:rPr>
        <w:t>:</w:t>
      </w:r>
    </w:p>
    <w:p>
      <w:pPr>
        <w:keepNext w:val="0"/>
        <w:keepLines w:val="0"/>
        <w:widowControl/>
        <w:numPr>
          <w:ilvl w:val="0"/>
          <w:numId w:val="9"/>
        </w:numPr>
        <w:suppressLineNumbers w:val="0"/>
        <w:spacing w:before="0" w:beforeAutospacing="1" w:after="0" w:afterAutospacing="1"/>
        <w:ind w:left="1440" w:leftChars="0" w:hanging="360" w:firstLineChars="0"/>
        <w:rPr>
          <w:rFonts w:hint="default" w:ascii="Arial" w:hAnsi="Arial" w:cs="Arial"/>
          <w:sz w:val="21"/>
          <w:szCs w:val="21"/>
        </w:rPr>
      </w:pPr>
      <w:r>
        <w:rPr>
          <w:rFonts w:hint="default" w:ascii="Arial" w:hAnsi="Arial" w:cs="Arial"/>
          <w:sz w:val="21"/>
          <w:szCs w:val="21"/>
          <w:lang w:val="en-US" w:eastAsia="zh-CN"/>
        </w:rPr>
        <w:t xml:space="preserve"> </w:t>
      </w:r>
      <w:r>
        <w:rPr>
          <w:rFonts w:hint="default" w:ascii="Arial" w:hAnsi="Arial" w:cs="Arial"/>
          <w:sz w:val="21"/>
          <w:szCs w:val="21"/>
        </w:rPr>
        <w:t>Offers flexible and comprehensive viewing angles, eliminating blind spots and enhancing search efficiency.</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Rapid Temperature Measurement</w:t>
      </w:r>
      <w:r>
        <w:rPr>
          <w:rFonts w:hint="default" w:ascii="Arial" w:hAnsi="Arial" w:cs="Arial"/>
          <w:sz w:val="21"/>
          <w:szCs w:val="21"/>
        </w:rPr>
        <w:t>:</w:t>
      </w:r>
    </w:p>
    <w:p>
      <w:pPr>
        <w:keepNext w:val="0"/>
        <w:keepLines w:val="0"/>
        <w:widowControl/>
        <w:numPr>
          <w:ilvl w:val="0"/>
          <w:numId w:val="10"/>
        </w:numPr>
        <w:suppressLineNumbers w:val="0"/>
        <w:spacing w:before="0" w:beforeAutospacing="1" w:after="0" w:afterAutospacing="1"/>
        <w:ind w:left="1440" w:leftChars="0" w:hanging="360" w:firstLineChars="0"/>
        <w:rPr>
          <w:rFonts w:hint="default" w:ascii="Arial" w:hAnsi="Arial" w:cs="Arial"/>
          <w:sz w:val="21"/>
          <w:szCs w:val="21"/>
        </w:rPr>
      </w:pPr>
      <w:r>
        <w:rPr>
          <w:rFonts w:hint="default" w:ascii="Arial" w:hAnsi="Arial" w:cs="Arial"/>
          <w:sz w:val="21"/>
          <w:szCs w:val="21"/>
          <w:lang w:val="en-US" w:eastAsia="zh-CN"/>
        </w:rPr>
        <w:t xml:space="preserve"> </w:t>
      </w:r>
      <w:r>
        <w:rPr>
          <w:rFonts w:hint="default" w:ascii="Arial" w:hAnsi="Arial" w:cs="Arial"/>
          <w:sz w:val="21"/>
          <w:szCs w:val="21"/>
        </w:rPr>
        <w:t>Accurately measures body temperature of individuals within a 5-meter range in just 0.1 seconds, ensuring swift and reliable screening.</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Precise Temperature Detection</w:t>
      </w:r>
      <w:r>
        <w:rPr>
          <w:rFonts w:hint="default" w:ascii="Arial" w:hAnsi="Arial" w:cs="Arial"/>
          <w:sz w:val="21"/>
          <w:szCs w:val="21"/>
        </w:rPr>
        <w:t>:</w:t>
      </w:r>
    </w:p>
    <w:p>
      <w:pPr>
        <w:keepNext w:val="0"/>
        <w:keepLines w:val="0"/>
        <w:widowControl/>
        <w:numPr>
          <w:ilvl w:val="0"/>
          <w:numId w:val="11"/>
        </w:numPr>
        <w:suppressLineNumbers w:val="0"/>
        <w:spacing w:before="0" w:beforeAutospacing="1" w:after="0" w:afterAutospacing="1"/>
        <w:ind w:left="1440" w:leftChars="0" w:hanging="360" w:firstLineChars="0"/>
        <w:rPr>
          <w:rFonts w:hint="default" w:ascii="Arial" w:hAnsi="Arial" w:cs="Arial"/>
          <w:sz w:val="21"/>
          <w:szCs w:val="21"/>
        </w:rPr>
      </w:pPr>
      <w:r>
        <w:rPr>
          <w:rFonts w:hint="default" w:ascii="Arial" w:hAnsi="Arial" w:cs="Arial"/>
          <w:sz w:val="21"/>
          <w:szCs w:val="21"/>
          <w:lang w:val="en-US" w:eastAsia="zh-CN"/>
        </w:rPr>
        <w:t xml:space="preserve"> </w:t>
      </w:r>
      <w:r>
        <w:rPr>
          <w:rFonts w:hint="default" w:ascii="Arial" w:hAnsi="Arial" w:cs="Arial"/>
          <w:sz w:val="21"/>
          <w:szCs w:val="21"/>
        </w:rPr>
        <w:t>Allows users to click on the screen to obtain the temperature at any specific point, providing detailed thermal analysis.</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Premium Portable Carrying Case</w:t>
      </w:r>
      <w:r>
        <w:rPr>
          <w:rFonts w:hint="default" w:ascii="Arial" w:hAnsi="Arial" w:cs="Arial"/>
          <w:sz w:val="21"/>
          <w:szCs w:val="21"/>
        </w:rPr>
        <w:t>:</w:t>
      </w:r>
    </w:p>
    <w:p>
      <w:pPr>
        <w:keepNext w:val="0"/>
        <w:keepLines w:val="0"/>
        <w:widowControl/>
        <w:numPr>
          <w:ilvl w:val="0"/>
          <w:numId w:val="12"/>
        </w:numPr>
        <w:suppressLineNumbers w:val="0"/>
        <w:spacing w:before="0" w:beforeAutospacing="1" w:after="0" w:afterAutospacing="1"/>
        <w:ind w:left="1440" w:leftChars="0" w:hanging="360" w:firstLineChars="0"/>
        <w:rPr>
          <w:rFonts w:hint="default" w:ascii="Arial" w:hAnsi="Arial" w:cs="Arial"/>
          <w:sz w:val="21"/>
          <w:szCs w:val="21"/>
        </w:rPr>
      </w:pPr>
      <w:r>
        <w:rPr>
          <w:rFonts w:hint="default" w:ascii="Arial" w:hAnsi="Arial" w:cs="Arial"/>
          <w:sz w:val="21"/>
          <w:szCs w:val="21"/>
          <w:lang w:val="en-US" w:eastAsia="zh-CN"/>
        </w:rPr>
        <w:t xml:space="preserve"> </w:t>
      </w:r>
      <w:r>
        <w:rPr>
          <w:rFonts w:hint="default" w:ascii="Arial" w:hAnsi="Arial" w:cs="Arial"/>
          <w:sz w:val="21"/>
          <w:szCs w:val="21"/>
        </w:rPr>
        <w:t>Facilitates easy transport, storage, and maintenance of the product, ensuring durability and convenience.</w:t>
      </w:r>
    </w:p>
    <w:p>
      <w:pPr>
        <w:pStyle w:val="4"/>
        <w:keepNext w:val="0"/>
        <w:keepLines w:val="0"/>
        <w:widowControl/>
        <w:suppressLineNumbers w:val="0"/>
        <w:ind w:left="720"/>
        <w:rPr>
          <w:rFonts w:hint="default" w:ascii="Arial" w:hAnsi="Arial" w:cs="Arial"/>
          <w:sz w:val="21"/>
          <w:szCs w:val="21"/>
        </w:rPr>
      </w:pPr>
      <w:r>
        <w:rPr>
          <w:rStyle w:val="7"/>
          <w:rFonts w:hint="default" w:ascii="Arial" w:hAnsi="Arial" w:cs="Arial"/>
          <w:sz w:val="21"/>
          <w:szCs w:val="21"/>
        </w:rPr>
        <w:t>Infrared Laser Pointer</w:t>
      </w:r>
      <w:r>
        <w:rPr>
          <w:rFonts w:hint="default" w:ascii="Arial" w:hAnsi="Arial" w:cs="Arial"/>
          <w:sz w:val="21"/>
          <w:szCs w:val="21"/>
        </w:rPr>
        <w:t>:</w:t>
      </w:r>
    </w:p>
    <w:p>
      <w:pPr>
        <w:keepNext w:val="0"/>
        <w:keepLines w:val="0"/>
        <w:widowControl/>
        <w:numPr>
          <w:ilvl w:val="0"/>
          <w:numId w:val="13"/>
        </w:numPr>
        <w:suppressLineNumbers w:val="0"/>
        <w:spacing w:before="0" w:beforeAutospacing="1" w:after="0" w:afterAutospacing="1"/>
        <w:ind w:left="1440" w:leftChars="0" w:hanging="360" w:firstLineChars="0"/>
        <w:rPr>
          <w:rFonts w:hint="default" w:ascii="Arial" w:hAnsi="Arial" w:cs="Arial"/>
          <w:sz w:val="21"/>
          <w:szCs w:val="21"/>
        </w:rPr>
      </w:pPr>
      <w:r>
        <w:rPr>
          <w:rFonts w:hint="default" w:ascii="Arial" w:hAnsi="Arial" w:cs="Arial"/>
          <w:sz w:val="21"/>
          <w:szCs w:val="21"/>
          <w:lang w:val="en-US" w:eastAsia="zh-CN"/>
        </w:rPr>
        <w:t xml:space="preserve"> </w:t>
      </w:r>
      <w:r>
        <w:rPr>
          <w:rFonts w:hint="default" w:ascii="Arial" w:hAnsi="Arial" w:cs="Arial"/>
          <w:sz w:val="21"/>
          <w:szCs w:val="21"/>
        </w:rPr>
        <w:t>Enhances targeting precision, aiding in accurate and effective inspections.</w:t>
      </w:r>
    </w:p>
    <w:p>
      <w:pPr>
        <w:pStyle w:val="4"/>
        <w:keepNext w:val="0"/>
        <w:keepLines w:val="0"/>
        <w:widowControl/>
        <w:suppressLineNumbers w:val="0"/>
        <w:rPr>
          <w:rFonts w:hint="default" w:ascii="Arial" w:hAnsi="Arial" w:cs="Arial"/>
          <w:color w:val="666666"/>
          <w:szCs w:val="21"/>
          <w:shd w:val="clear" w:color="auto" w:fill="FFFFFF"/>
        </w:rPr>
      </w:pPr>
      <w:r>
        <w:rPr>
          <w:rFonts w:hint="default" w:ascii="Arial" w:hAnsi="Arial" w:cs="Arial"/>
          <w:sz w:val="21"/>
          <w:szCs w:val="21"/>
        </w:rPr>
        <w:t>The VSPVC360TM combines cutting-edge technology with user-friendly features, making it an essential tool for professionals requiring reliable and detailed thermal imaging and inspection capabilities.</w:t>
      </w:r>
    </w:p>
    <w:p>
      <w:pPr>
        <w:pStyle w:val="4"/>
        <w:keepNext w:val="0"/>
        <w:keepLines w:val="0"/>
        <w:widowControl/>
        <w:numPr>
          <w:numId w:val="0"/>
        </w:numPr>
        <w:suppressLineNumbers w:val="0"/>
        <w:ind w:leftChars="0"/>
        <w:rPr>
          <w:rFonts w:hint="default" w:ascii="Arial" w:hAnsi="Arial" w:cs="Arial"/>
          <w:sz w:val="28"/>
          <w:szCs w:val="28"/>
        </w:rPr>
      </w:pPr>
      <w:r>
        <w:rPr>
          <w:rStyle w:val="7"/>
          <w:rFonts w:hint="default" w:ascii="Arial" w:hAnsi="Arial" w:cs="Arial"/>
          <w:sz w:val="28"/>
          <w:szCs w:val="28"/>
        </w:rPr>
        <w:t>Telescopic Rod Features:</w:t>
      </w:r>
    </w:p>
    <w:p>
      <w:pPr>
        <w:pStyle w:val="4"/>
        <w:keepNext w:val="0"/>
        <w:keepLines w:val="0"/>
        <w:widowControl/>
        <w:numPr>
          <w:ilvl w:val="0"/>
          <w:numId w:val="14"/>
        </w:numPr>
        <w:suppressLineNumbers w:val="0"/>
        <w:ind w:left="425" w:leftChars="0" w:hanging="425" w:firstLineChars="0"/>
        <w:rPr>
          <w:rFonts w:hint="default" w:ascii="Arial" w:hAnsi="Arial" w:cs="Arial"/>
        </w:rPr>
      </w:pPr>
      <w:r>
        <w:rPr>
          <w:rStyle w:val="7"/>
          <w:rFonts w:hint="default" w:ascii="Arial" w:hAnsi="Arial" w:cs="Arial"/>
        </w:rPr>
        <w:t>4-Section Telescopic Rod</w:t>
      </w:r>
      <w:r>
        <w:rPr>
          <w:rFonts w:hint="default" w:ascii="Arial" w:hAnsi="Arial" w:cs="Arial"/>
        </w:rPr>
        <w:t>:</w:t>
      </w:r>
    </w:p>
    <w:p>
      <w:pPr>
        <w:keepNext w:val="0"/>
        <w:keepLines w:val="0"/>
        <w:widowControl/>
        <w:numPr>
          <w:numId w:val="0"/>
        </w:numPr>
        <w:suppressLineNumbers w:val="0"/>
        <w:spacing w:before="0" w:beforeAutospacing="1" w:after="0" w:afterAutospacing="1"/>
        <w:ind w:leftChars="0"/>
        <w:rPr>
          <w:rFonts w:hint="default" w:ascii="Arial" w:hAnsi="Arial" w:cs="Arial"/>
        </w:rPr>
      </w:pPr>
      <w:r>
        <w:rPr>
          <w:rFonts w:hint="default" w:ascii="Arial" w:hAnsi="Arial" w:cs="Arial"/>
        </w:rPr>
        <w:t>Equipped with a universal serpentine hose, extending to a total length of 2.0 meters.</w:t>
      </w:r>
    </w:p>
    <w:p>
      <w:pPr>
        <w:pStyle w:val="4"/>
        <w:keepNext w:val="0"/>
        <w:keepLines w:val="0"/>
        <w:widowControl/>
        <w:numPr>
          <w:ilvl w:val="0"/>
          <w:numId w:val="14"/>
        </w:numPr>
        <w:suppressLineNumbers w:val="0"/>
        <w:ind w:left="425" w:leftChars="0" w:hanging="425" w:firstLineChars="0"/>
        <w:rPr>
          <w:rFonts w:hint="default" w:ascii="Arial" w:hAnsi="Arial" w:cs="Arial"/>
        </w:rPr>
      </w:pPr>
      <w:r>
        <w:rPr>
          <w:rStyle w:val="7"/>
          <w:rFonts w:hint="default" w:ascii="Arial" w:hAnsi="Arial" w:cs="Arial"/>
        </w:rPr>
        <w:t>Premium Construction</w:t>
      </w:r>
      <w:r>
        <w:rPr>
          <w:rFonts w:hint="default" w:ascii="Arial" w:hAnsi="Arial" w:cs="Arial"/>
        </w:rPr>
        <w:t>:</w:t>
      </w:r>
    </w:p>
    <w:p>
      <w:pPr>
        <w:keepNext w:val="0"/>
        <w:keepLines w:val="0"/>
        <w:widowControl/>
        <w:numPr>
          <w:numId w:val="0"/>
        </w:numPr>
        <w:suppressLineNumbers w:val="0"/>
        <w:spacing w:before="0" w:beforeAutospacing="1" w:after="0" w:afterAutospacing="1"/>
        <w:ind w:leftChars="0"/>
        <w:rPr>
          <w:rFonts w:hint="default" w:ascii="Arial" w:hAnsi="Arial" w:cs="Arial"/>
        </w:rPr>
      </w:pPr>
      <w:r>
        <w:rPr>
          <w:rFonts w:hint="default" w:ascii="Arial" w:hAnsi="Arial" w:cs="Arial"/>
        </w:rPr>
        <w:t>Made from high-grade, ultra-light aviation aluminum with a polished surface and hard anodizing for enhanced durability.</w:t>
      </w:r>
    </w:p>
    <w:p>
      <w:pPr>
        <w:pStyle w:val="4"/>
        <w:keepNext w:val="0"/>
        <w:keepLines w:val="0"/>
        <w:widowControl/>
        <w:numPr>
          <w:ilvl w:val="0"/>
          <w:numId w:val="14"/>
        </w:numPr>
        <w:suppressLineNumbers w:val="0"/>
        <w:ind w:left="425" w:leftChars="0" w:hanging="425" w:firstLineChars="0"/>
        <w:rPr>
          <w:rFonts w:hint="default" w:ascii="Arial" w:hAnsi="Arial" w:cs="Arial"/>
        </w:rPr>
      </w:pPr>
      <w:r>
        <w:rPr>
          <w:rStyle w:val="7"/>
          <w:rFonts w:hint="default" w:ascii="Arial" w:hAnsi="Arial" w:cs="Arial"/>
        </w:rPr>
        <w:t>Superior Material Properties</w:t>
      </w:r>
      <w:r>
        <w:rPr>
          <w:rFonts w:hint="default" w:ascii="Arial" w:hAnsi="Arial" w:cs="Arial"/>
        </w:rPr>
        <w:t>:</w:t>
      </w:r>
    </w:p>
    <w:p>
      <w:pPr>
        <w:keepNext w:val="0"/>
        <w:keepLines w:val="0"/>
        <w:widowControl/>
        <w:numPr>
          <w:numId w:val="0"/>
        </w:numPr>
        <w:suppressLineNumbers w:val="0"/>
        <w:spacing w:before="0" w:beforeAutospacing="1" w:after="0" w:afterAutospacing="1"/>
        <w:ind w:leftChars="0"/>
        <w:rPr>
          <w:rFonts w:hint="default" w:ascii="Arial" w:hAnsi="Arial" w:cs="Arial"/>
        </w:rPr>
      </w:pPr>
      <w:r>
        <w:rPr>
          <w:rFonts w:hint="default" w:ascii="Arial" w:hAnsi="Arial" w:cs="Arial"/>
        </w:rPr>
        <w:t>Features low density, light weight, high strength, and exceptional resistance to corrosion, low temperatures, and wear.</w:t>
      </w:r>
    </w:p>
    <w:p>
      <w:pPr>
        <w:pStyle w:val="4"/>
        <w:keepNext w:val="0"/>
        <w:keepLines w:val="0"/>
        <w:widowControl/>
        <w:numPr>
          <w:ilvl w:val="0"/>
          <w:numId w:val="14"/>
        </w:numPr>
        <w:suppressLineNumbers w:val="0"/>
        <w:ind w:left="425" w:leftChars="0" w:hanging="425" w:firstLineChars="0"/>
        <w:rPr>
          <w:rFonts w:hint="default" w:ascii="Arial" w:hAnsi="Arial" w:cs="Arial"/>
        </w:rPr>
      </w:pPr>
      <w:r>
        <w:rPr>
          <w:rStyle w:val="7"/>
          <w:rFonts w:hint="default" w:ascii="Arial" w:hAnsi="Arial" w:cs="Arial"/>
        </w:rPr>
        <w:t>Ergonomic Non-Slip Handle</w:t>
      </w:r>
      <w:r>
        <w:rPr>
          <w:rFonts w:hint="default" w:ascii="Arial" w:hAnsi="Arial" w:cs="Arial"/>
        </w:rPr>
        <w:t>:</w:t>
      </w:r>
    </w:p>
    <w:p>
      <w:pPr>
        <w:keepNext w:val="0"/>
        <w:keepLines w:val="0"/>
        <w:widowControl/>
        <w:numPr>
          <w:numId w:val="0"/>
        </w:numPr>
        <w:suppressLineNumbers w:val="0"/>
        <w:spacing w:before="0" w:beforeAutospacing="1" w:after="0" w:afterAutospacing="1"/>
        <w:ind w:leftChars="0"/>
        <w:rPr>
          <w:rFonts w:hint="default" w:ascii="Arial" w:hAnsi="Arial" w:cs="Arial"/>
        </w:rPr>
      </w:pPr>
      <w:r>
        <w:rPr>
          <w:rFonts w:hint="default" w:ascii="Arial" w:hAnsi="Arial" w:cs="Arial"/>
        </w:rPr>
        <w:t>Designed for a natural grip, providing anti-slip and anti-aging benefits for comfortable and secure use.</w:t>
      </w:r>
    </w:p>
    <w:p>
      <w:pPr>
        <w:pStyle w:val="4"/>
        <w:keepNext w:val="0"/>
        <w:keepLines w:val="0"/>
        <w:widowControl/>
        <w:numPr>
          <w:ilvl w:val="0"/>
          <w:numId w:val="14"/>
        </w:numPr>
        <w:suppressLineNumbers w:val="0"/>
        <w:ind w:left="425" w:leftChars="0" w:hanging="425" w:firstLineChars="0"/>
        <w:rPr>
          <w:rFonts w:hint="default" w:ascii="Arial" w:hAnsi="Arial" w:cs="Arial"/>
        </w:rPr>
      </w:pPr>
      <w:r>
        <w:rPr>
          <w:rStyle w:val="7"/>
          <w:rFonts w:hint="default" w:ascii="Arial" w:hAnsi="Arial" w:cs="Arial"/>
        </w:rPr>
        <w:t>Triangular Fixing Bracket</w:t>
      </w:r>
      <w:r>
        <w:rPr>
          <w:rFonts w:hint="default" w:ascii="Arial" w:hAnsi="Arial" w:cs="Arial"/>
        </w:rPr>
        <w:t>:</w:t>
      </w:r>
    </w:p>
    <w:p>
      <w:pPr>
        <w:keepNext w:val="0"/>
        <w:keepLines w:val="0"/>
        <w:widowControl/>
        <w:numPr>
          <w:numId w:val="0"/>
        </w:numPr>
        <w:suppressLineNumbers w:val="0"/>
        <w:spacing w:before="0" w:beforeAutospacing="1" w:after="0" w:afterAutospacing="1"/>
        <w:ind w:leftChars="0"/>
        <w:rPr>
          <w:rFonts w:hint="default" w:ascii="Arial" w:hAnsi="Arial" w:cs="Arial"/>
        </w:rPr>
      </w:pPr>
      <w:r>
        <w:rPr>
          <w:rFonts w:hint="default" w:ascii="Arial" w:hAnsi="Arial" w:cs="Arial"/>
        </w:rPr>
        <w:t>Ensures stability and reliability during operation.</w:t>
      </w:r>
    </w:p>
    <w:p>
      <w:pPr>
        <w:pStyle w:val="4"/>
        <w:keepNext w:val="0"/>
        <w:keepLines w:val="0"/>
        <w:widowControl/>
        <w:suppressLineNumbers w:val="0"/>
        <w:rPr>
          <w:rFonts w:hint="default" w:ascii="Arial" w:hAnsi="Arial" w:cs="Arial"/>
          <w:color w:val="FF0000"/>
          <w:sz w:val="28"/>
          <w:szCs w:val="28"/>
        </w:rPr>
      </w:pPr>
      <w:r>
        <w:rPr>
          <w:rStyle w:val="7"/>
          <w:rFonts w:hint="default" w:ascii="Arial" w:hAnsi="Arial" w:cs="Arial"/>
          <w:color w:val="FF0000"/>
          <w:sz w:val="28"/>
          <w:szCs w:val="28"/>
        </w:rPr>
        <w:t>Camera Features:</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Infrared Image Resolution</w:t>
      </w:r>
      <w:r>
        <w:rPr>
          <w:rFonts w:hint="default" w:ascii="Arial" w:hAnsi="Arial" w:cs="Arial"/>
        </w:rPr>
        <w:t>: 256*192</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Pixel Size</w:t>
      </w:r>
      <w:r>
        <w:rPr>
          <w:rFonts w:hint="default" w:ascii="Arial" w:hAnsi="Arial" w:cs="Arial"/>
        </w:rPr>
        <w:t>: 12µm</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Response Band</w:t>
      </w:r>
      <w:r>
        <w:rPr>
          <w:rFonts w:hint="default" w:ascii="Arial" w:hAnsi="Arial" w:cs="Arial"/>
        </w:rPr>
        <w:t>: 8-14µm</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Focus Adjustment</w:t>
      </w:r>
      <w:r>
        <w:rPr>
          <w:rFonts w:hint="default" w:ascii="Arial" w:hAnsi="Arial" w:cs="Arial"/>
        </w:rPr>
        <w:t>: Manual focus adjustment for clear images (suitable for both macro and long-distance detection)</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Detector Type</w:t>
      </w:r>
      <w:r>
        <w:rPr>
          <w:rFonts w:hint="default" w:ascii="Arial" w:hAnsi="Arial" w:cs="Arial"/>
        </w:rPr>
        <w:t>: Uncooled IR Focal Plane Detection</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Fast Imaging</w:t>
      </w:r>
      <w:r>
        <w:rPr>
          <w:rFonts w:hint="default" w:ascii="Arial" w:hAnsi="Arial" w:cs="Arial"/>
        </w:rPr>
        <w:t>: 0.1 second adaptive imaging, no tailing in red-head mode</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Lens Focal Length</w:t>
      </w:r>
      <w:r>
        <w:rPr>
          <w:rFonts w:hint="default" w:ascii="Arial" w:hAnsi="Arial" w:cs="Arial"/>
        </w:rPr>
        <w:t>: 9mm lens combined with 12µm thermal imaging core</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Field of View</w:t>
      </w:r>
      <w:r>
        <w:rPr>
          <w:rFonts w:hint="default" w:ascii="Arial" w:hAnsi="Arial" w:cs="Arial"/>
        </w:rPr>
        <w:t>: 19.6° x 14.7°</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Laser Positioning</w:t>
      </w:r>
      <w:r>
        <w:rPr>
          <w:rFonts w:hint="default" w:ascii="Arial" w:hAnsi="Arial" w:cs="Arial"/>
        </w:rPr>
        <w:t>: High-speed laser indication and hot spot tracking</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Noise Equivalent Temperature Difference</w:t>
      </w:r>
      <w:r>
        <w:rPr>
          <w:rFonts w:hint="default" w:ascii="Arial" w:hAnsi="Arial" w:cs="Arial"/>
        </w:rPr>
        <w:t>: ≤60mK</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Image Frame Rate</w:t>
      </w:r>
      <w:r>
        <w:rPr>
          <w:rFonts w:hint="default" w:ascii="Arial" w:hAnsi="Arial" w:cs="Arial"/>
        </w:rPr>
        <w:t>: 25Hz</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Temperature Testing Range</w:t>
      </w:r>
      <w:r>
        <w:rPr>
          <w:rFonts w:hint="default" w:ascii="Arial" w:hAnsi="Arial" w:cs="Arial"/>
        </w:rPr>
        <w:t>: 0°C to +80°C</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Temperature Measurement Accuracy</w:t>
      </w:r>
      <w:r>
        <w:rPr>
          <w:rFonts w:hint="default" w:ascii="Arial" w:hAnsi="Arial" w:cs="Arial"/>
        </w:rPr>
        <w:t>: ±3°C</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Temperature Detection</w:t>
      </w:r>
      <w:r>
        <w:rPr>
          <w:rFonts w:hint="default" w:ascii="Arial" w:hAnsi="Arial" w:cs="Arial"/>
        </w:rPr>
        <w:t>: Max/Min/Center</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Temperature Measurement Method</w:t>
      </w:r>
      <w:r>
        <w:rPr>
          <w:rFonts w:hint="default" w:ascii="Arial" w:hAnsi="Arial" w:cs="Arial"/>
        </w:rPr>
        <w:t>: Point tracking for high and low temperature measurement</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Temperature Correction</w:t>
      </w:r>
      <w:r>
        <w:rPr>
          <w:rFonts w:hint="default" w:ascii="Arial" w:hAnsi="Arial" w:cs="Arial"/>
        </w:rPr>
        <w:t>: Manual/automatic</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Temperature Output</w:t>
      </w:r>
      <w:r>
        <w:rPr>
          <w:rFonts w:hint="default" w:ascii="Arial" w:hAnsi="Arial" w:cs="Arial"/>
        </w:rPr>
        <w:t>: Real-time parallel output</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Image Enhancement</w:t>
      </w:r>
      <w:r>
        <w:rPr>
          <w:rFonts w:hint="default" w:ascii="Arial" w:hAnsi="Arial" w:cs="Arial"/>
        </w:rPr>
        <w:t>: Multi-level detail enhancement</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Image Correction</w:t>
      </w:r>
      <w:r>
        <w:rPr>
          <w:rFonts w:hint="default" w:ascii="Arial" w:hAnsi="Arial" w:cs="Arial"/>
        </w:rPr>
        <w:t>: Shutter correction</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Color Palette</w:t>
      </w:r>
      <w:r>
        <w:rPr>
          <w:rFonts w:hint="default" w:ascii="Arial" w:hAnsi="Arial" w:cs="Arial"/>
        </w:rPr>
        <w:t>: White hot, black hot, rainbow, iron red, iron gray, and other pseudo-color palettes</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Video Recording/Photo</w:t>
      </w:r>
      <w:r>
        <w:rPr>
          <w:rFonts w:hint="default" w:ascii="Arial" w:hAnsi="Arial" w:cs="Arial"/>
        </w:rPr>
        <w:t>: Supported</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Operating Temperature</w:t>
      </w:r>
      <w:r>
        <w:rPr>
          <w:rFonts w:hint="default" w:ascii="Arial" w:hAnsi="Arial" w:cs="Arial"/>
        </w:rPr>
        <w:t>: -10°C to 50°C</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Storage Temperature</w:t>
      </w:r>
      <w:r>
        <w:rPr>
          <w:rFonts w:hint="default" w:ascii="Arial" w:hAnsi="Arial" w:cs="Arial"/>
        </w:rPr>
        <w:t>: -20°C to 60°C</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Power Supply</w:t>
      </w:r>
      <w:r>
        <w:rPr>
          <w:rFonts w:hint="default" w:ascii="Arial" w:hAnsi="Arial" w:cs="Arial"/>
        </w:rPr>
        <w:t>: 3.8-5.5V DC</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Required System</w:t>
      </w:r>
      <w:r>
        <w:rPr>
          <w:rFonts w:hint="default" w:ascii="Arial" w:hAnsi="Arial" w:cs="Arial"/>
        </w:rPr>
        <w:t>: Android 6.0 or higher enabled device</w:t>
      </w:r>
    </w:p>
    <w:p>
      <w:pPr>
        <w:keepNext w:val="0"/>
        <w:keepLines w:val="0"/>
        <w:widowControl/>
        <w:numPr>
          <w:ilvl w:val="0"/>
          <w:numId w:val="15"/>
        </w:numPr>
        <w:suppressLineNumbers w:val="0"/>
        <w:spacing w:before="0" w:beforeAutospacing="1" w:after="0" w:afterAutospacing="1"/>
        <w:ind w:left="720" w:hanging="360"/>
        <w:rPr>
          <w:rFonts w:hint="default" w:ascii="Arial" w:hAnsi="Arial" w:cs="Arial"/>
        </w:rPr>
      </w:pPr>
      <w:r>
        <w:rPr>
          <w:rStyle w:val="7"/>
          <w:rFonts w:hint="default" w:ascii="Arial" w:hAnsi="Arial" w:cs="Arial"/>
        </w:rPr>
        <w:t>Ultra-Long Detection Imaging Distance</w:t>
      </w:r>
      <w:r>
        <w:rPr>
          <w:rFonts w:hint="default" w:ascii="Arial" w:hAnsi="Arial" w:cs="Arial"/>
        </w:rPr>
        <w:t>: Clear imaging up to 870 meters</w:t>
      </w:r>
    </w:p>
    <w:p>
      <w:pPr>
        <w:pStyle w:val="4"/>
        <w:keepNext w:val="0"/>
        <w:keepLines w:val="0"/>
        <w:widowControl/>
        <w:suppressLineNumbers w:val="0"/>
        <w:rPr>
          <w:rFonts w:hint="default" w:ascii="Arial" w:hAnsi="Arial" w:cs="Arial"/>
        </w:rPr>
      </w:pPr>
      <w:r>
        <w:rPr>
          <w:rStyle w:val="7"/>
          <w:rFonts w:hint="default" w:ascii="Arial" w:hAnsi="Arial" w:cs="Arial"/>
        </w:rPr>
        <w:t>Smart Display Touch Screen</w:t>
      </w:r>
      <w:r>
        <w:rPr>
          <w:rFonts w:hint="default" w:ascii="Arial" w:hAnsi="Arial" w:cs="Arial"/>
        </w:rPr>
        <w:t>:</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Weight</w:t>
      </w:r>
      <w:r>
        <w:rPr>
          <w:rFonts w:hint="default" w:ascii="Arial" w:hAnsi="Arial" w:cs="Arial"/>
        </w:rPr>
        <w:t>: Handheld smart display body weight = 165g</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Battery</w:t>
      </w:r>
      <w:r>
        <w:rPr>
          <w:rFonts w:hint="default" w:ascii="Arial" w:hAnsi="Arial" w:cs="Arial"/>
        </w:rPr>
        <w:t>: Built-in lithium battery</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Camera</w:t>
      </w:r>
      <w:r>
        <w:rPr>
          <w:rFonts w:hint="default" w:ascii="Arial" w:hAnsi="Arial" w:cs="Arial"/>
        </w:rPr>
        <w:t>: Built-in rear camera, 13 MP</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Picture-in-Picture</w:t>
      </w:r>
      <w:r>
        <w:rPr>
          <w:rFonts w:hint="default" w:ascii="Arial" w:hAnsi="Arial" w:cs="Arial"/>
        </w:rPr>
        <w:t>: Supports thermal infrared images and rear camera images in picture-in-picture mode</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Stabilization</w:t>
      </w:r>
      <w:r>
        <w:rPr>
          <w:rFonts w:hint="default" w:ascii="Arial" w:hAnsi="Arial" w:cs="Arial"/>
        </w:rPr>
        <w:t>: Optical image stabilization supported</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Selfie Camera</w:t>
      </w:r>
      <w:r>
        <w:rPr>
          <w:rFonts w:hint="default" w:ascii="Arial" w:hAnsi="Arial" w:cs="Arial"/>
        </w:rPr>
        <w:t>: On-site selfie camera, 5 MP</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Display Resolution</w:t>
      </w:r>
      <w:r>
        <w:rPr>
          <w:rFonts w:hint="default" w:ascii="Arial" w:hAnsi="Arial" w:cs="Arial"/>
        </w:rPr>
        <w:t>: ≥1920*1080 (FHD)</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Input Method</w:t>
      </w:r>
      <w:r>
        <w:rPr>
          <w:rFonts w:hint="default" w:ascii="Arial" w:hAnsi="Arial" w:cs="Arial"/>
        </w:rPr>
        <w:t>: Touch</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Memory</w:t>
      </w:r>
      <w:r>
        <w:rPr>
          <w:rFonts w:hint="default" w:ascii="Arial" w:hAnsi="Arial" w:cs="Arial"/>
        </w:rPr>
        <w:t>: Micro SD Card (not included)</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Maximum Storage Expansion</w:t>
      </w:r>
      <w:r>
        <w:rPr>
          <w:rFonts w:hint="default" w:ascii="Arial" w:hAnsi="Arial" w:cs="Arial"/>
        </w:rPr>
        <w:t>: Up to 128 GB</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Interface</w:t>
      </w:r>
      <w:r>
        <w:rPr>
          <w:rFonts w:hint="default" w:ascii="Arial" w:hAnsi="Arial" w:cs="Arial"/>
        </w:rPr>
        <w:t>: USB</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Wireless Sharing</w:t>
      </w:r>
      <w:r>
        <w:rPr>
          <w:rFonts w:hint="default" w:ascii="Arial" w:hAnsi="Arial" w:cs="Arial"/>
        </w:rPr>
        <w:t>: WIFI networking, direct video sharing, APP installation for video sharing and transmission</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Headphone Jack</w:t>
      </w:r>
      <w:r>
        <w:rPr>
          <w:rFonts w:hint="default" w:ascii="Arial" w:hAnsi="Arial" w:cs="Arial"/>
        </w:rPr>
        <w:t>: 3.5mm port</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Volume Switch</w:t>
      </w:r>
      <w:r>
        <w:rPr>
          <w:rFonts w:hint="default" w:ascii="Arial" w:hAnsi="Arial" w:cs="Arial"/>
        </w:rPr>
        <w:t>: Touch volume switch for adjusting the volume level</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Compass</w:t>
      </w:r>
      <w:r>
        <w:rPr>
          <w:rFonts w:hint="default" w:ascii="Arial" w:hAnsi="Arial" w:cs="Arial"/>
        </w:rPr>
        <w:t>: Image supports compass function</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Picture-in-Picture</w:t>
      </w:r>
      <w:r>
        <w:rPr>
          <w:rFonts w:hint="default" w:ascii="Arial" w:hAnsi="Arial" w:cs="Arial"/>
        </w:rPr>
        <w:t>: Images support picture-in-picture</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Location</w:t>
      </w:r>
      <w:r>
        <w:rPr>
          <w:rFonts w:hint="default" w:ascii="Arial" w:hAnsi="Arial" w:cs="Arial"/>
        </w:rPr>
        <w:t>: Supports location positioning</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Time</w:t>
      </w:r>
      <w:r>
        <w:rPr>
          <w:rFonts w:hint="default" w:ascii="Arial" w:hAnsi="Arial" w:cs="Arial"/>
        </w:rPr>
        <w:t>: Time display supported</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Weather</w:t>
      </w:r>
      <w:r>
        <w:rPr>
          <w:rFonts w:hint="default" w:ascii="Arial" w:hAnsi="Arial" w:cs="Arial"/>
        </w:rPr>
        <w:t>: Weather display supported</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Screen Recording</w:t>
      </w:r>
      <w:r>
        <w:rPr>
          <w:rFonts w:hint="default" w:ascii="Arial" w:hAnsi="Arial" w:cs="Arial"/>
        </w:rPr>
        <w:t>: Supports screen recording mode</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System Camera</w:t>
      </w:r>
      <w:r>
        <w:rPr>
          <w:rFonts w:hint="default" w:ascii="Arial" w:hAnsi="Arial" w:cs="Arial"/>
        </w:rPr>
        <w:t>: Supports dual image display of system camera</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Language</w:t>
      </w:r>
      <w:r>
        <w:rPr>
          <w:rFonts w:hint="default" w:ascii="Arial" w:hAnsi="Arial" w:cs="Arial"/>
        </w:rPr>
        <w:t>: Simplified Chinese / English / Japanese / Traditional Chinese / French / German / Spanish / Italian / Portuguese / Russian</w:t>
      </w:r>
    </w:p>
    <w:p>
      <w:pPr>
        <w:keepNext w:val="0"/>
        <w:keepLines w:val="0"/>
        <w:widowControl/>
        <w:numPr>
          <w:ilvl w:val="0"/>
          <w:numId w:val="16"/>
        </w:numPr>
        <w:suppressLineNumbers w:val="0"/>
        <w:spacing w:before="0" w:beforeAutospacing="1" w:after="0" w:afterAutospacing="1"/>
        <w:ind w:left="720" w:hanging="360"/>
        <w:rPr>
          <w:rFonts w:hint="default" w:ascii="Arial" w:hAnsi="Arial" w:cs="Arial"/>
        </w:rPr>
      </w:pPr>
      <w:r>
        <w:rPr>
          <w:rStyle w:val="7"/>
          <w:rFonts w:hint="default" w:ascii="Arial" w:hAnsi="Arial" w:cs="Arial"/>
        </w:rPr>
        <w:t>Length</w:t>
      </w:r>
      <w:r>
        <w:rPr>
          <w:rFonts w:hint="default" w:ascii="Arial" w:hAnsi="Arial" w:cs="Arial"/>
        </w:rPr>
        <w:t>: 535mm (shortest after shrinkage); 1560mm (maximum elongation, subject to actual conditions)</w:t>
      </w:r>
    </w:p>
    <w:p>
      <w:pPr>
        <w:rPr>
          <w:rFonts w:hint="eastAsia"/>
        </w:rPr>
      </w:pPr>
      <w:r>
        <w:rPr>
          <w:rFonts w:hint="eastAsia"/>
        </w:rPr>
        <w:drawing>
          <wp:inline distT="0" distB="0" distL="114300" distR="114300">
            <wp:extent cx="770890" cy="6118225"/>
            <wp:effectExtent l="19685" t="212725" r="34290" b="216535"/>
            <wp:docPr id="2" name="图片 2" descr="77fc1b80775243bfb1820f53c78e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7fc1b80775243bfb1820f53c78e7e0"/>
                    <pic:cNvPicPr>
                      <a:picLocks noChangeAspect="1"/>
                    </pic:cNvPicPr>
                  </pic:nvPicPr>
                  <pic:blipFill>
                    <a:blip r:embed="rId5"/>
                    <a:srcRect l="36171" t="7596" r="49192"/>
                    <a:stretch>
                      <a:fillRect/>
                    </a:stretch>
                  </pic:blipFill>
                  <pic:spPr>
                    <a:xfrm rot="16440000">
                      <a:off x="0" y="0"/>
                      <a:ext cx="770890" cy="6118225"/>
                    </a:xfrm>
                    <a:prstGeom prst="rect">
                      <a:avLst/>
                    </a:prstGeom>
                  </pic:spPr>
                </pic:pic>
              </a:graphicData>
            </a:graphic>
          </wp:inline>
        </w:drawing>
      </w:r>
    </w:p>
    <w:p>
      <w:pPr>
        <w:pStyle w:val="4"/>
        <w:keepNext w:val="0"/>
        <w:keepLines w:val="0"/>
        <w:widowControl/>
        <w:suppressLineNumbers w:val="0"/>
        <w:rPr>
          <w:rFonts w:hint="default" w:ascii="Arial" w:hAnsi="Arial" w:cs="Arial"/>
          <w:color w:val="7F7F7F" w:themeColor="background1" w:themeShade="80"/>
          <w:sz w:val="21"/>
          <w:szCs w:val="21"/>
        </w:rPr>
      </w:pPr>
      <w:r>
        <w:rPr>
          <w:rFonts w:hint="default" w:ascii="Arial" w:hAnsi="Arial" w:cs="Arial"/>
          <w:color w:val="7F7F7F" w:themeColor="background1" w:themeShade="80"/>
          <w:sz w:val="21"/>
          <w:szCs w:val="21"/>
        </w:rPr>
        <w:t>Introducing the VSPVC360TM, the ultimate in professional inspection technology. This advanced telescopic thermal infrared imaging device captures high-resolution images, records videos, and measures temperatures with precision. Its 360-degree retractable hose and adjustable wide-angle lens offer unmatched flexibility and portability. The high-definition LCD screen with an Android smart touch interface provides seamless video recording, photography, and temperature detection.</w:t>
      </w:r>
    </w:p>
    <w:p>
      <w:pPr>
        <w:pStyle w:val="4"/>
        <w:keepNext w:val="0"/>
        <w:keepLines w:val="0"/>
        <w:widowControl/>
        <w:suppressLineNumbers w:val="0"/>
        <w:rPr>
          <w:rFonts w:hint="default" w:ascii="Arial" w:hAnsi="Arial" w:cs="Arial"/>
          <w:color w:val="7F7F7F" w:themeColor="background1" w:themeShade="80"/>
          <w:sz w:val="21"/>
          <w:szCs w:val="21"/>
        </w:rPr>
      </w:pPr>
      <w:r>
        <w:rPr>
          <w:rFonts w:hint="default" w:ascii="Arial" w:hAnsi="Arial" w:cs="Arial"/>
          <w:color w:val="7F7F7F" w:themeColor="background1" w:themeShade="80"/>
          <w:sz w:val="21"/>
          <w:szCs w:val="21"/>
        </w:rPr>
        <w:t>Ideal for security checks, anti-terrorism operations, earthquake rescues, temperature monitoring, and covert surveillance, the VSPVC360TM's integrated thermal infrared light ensures effectiveness in dark environments. Combining cutting-edge technology with user-friendly features, this indispensable tool sets a new standard in thermal imaging, delivering unparalleled performance and reliability for professionals.</w:t>
      </w:r>
    </w:p>
    <w:p>
      <w:pPr>
        <w:rPr>
          <w:rFonts w:hint="eastAsia"/>
        </w:rPr>
      </w:pP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C017D"/>
    <w:multiLevelType w:val="singleLevel"/>
    <w:tmpl w:val="82DC017D"/>
    <w:lvl w:ilvl="0" w:tentative="0">
      <w:start w:val="1"/>
      <w:numFmt w:val="bullet"/>
      <w:lvlText w:val=""/>
      <w:lvlJc w:val="left"/>
      <w:pPr>
        <w:ind w:left="420" w:hanging="420"/>
      </w:pPr>
      <w:rPr>
        <w:rFonts w:hint="default" w:ascii="Wingdings" w:hAnsi="Wingdings"/>
      </w:rPr>
    </w:lvl>
  </w:abstractNum>
  <w:abstractNum w:abstractNumId="1">
    <w:nsid w:val="8C7ACE4E"/>
    <w:multiLevelType w:val="singleLevel"/>
    <w:tmpl w:val="8C7ACE4E"/>
    <w:lvl w:ilvl="0" w:tentative="0">
      <w:start w:val="1"/>
      <w:numFmt w:val="bullet"/>
      <w:lvlText w:val=""/>
      <w:lvlJc w:val="left"/>
      <w:pPr>
        <w:ind w:left="420" w:hanging="420"/>
      </w:pPr>
      <w:rPr>
        <w:rFonts w:hint="default" w:ascii="Wingdings" w:hAnsi="Wingdings"/>
      </w:rPr>
    </w:lvl>
  </w:abstractNum>
  <w:abstractNum w:abstractNumId="2">
    <w:nsid w:val="8ED89006"/>
    <w:multiLevelType w:val="singleLevel"/>
    <w:tmpl w:val="8ED89006"/>
    <w:lvl w:ilvl="0" w:tentative="0">
      <w:start w:val="1"/>
      <w:numFmt w:val="bullet"/>
      <w:lvlText w:val=""/>
      <w:lvlJc w:val="left"/>
      <w:pPr>
        <w:ind w:left="420" w:hanging="420"/>
      </w:pPr>
      <w:rPr>
        <w:rFonts w:hint="default" w:ascii="Wingdings" w:hAnsi="Wingdings"/>
      </w:rPr>
    </w:lvl>
  </w:abstractNum>
  <w:abstractNum w:abstractNumId="3">
    <w:nsid w:val="90A9699A"/>
    <w:multiLevelType w:val="singleLevel"/>
    <w:tmpl w:val="90A9699A"/>
    <w:lvl w:ilvl="0" w:tentative="0">
      <w:start w:val="1"/>
      <w:numFmt w:val="bullet"/>
      <w:lvlText w:val=""/>
      <w:lvlJc w:val="left"/>
      <w:pPr>
        <w:ind w:left="420" w:hanging="420"/>
      </w:pPr>
      <w:rPr>
        <w:rFonts w:hint="default" w:ascii="Wingdings" w:hAnsi="Wingdings"/>
      </w:rPr>
    </w:lvl>
  </w:abstractNum>
  <w:abstractNum w:abstractNumId="4">
    <w:nsid w:val="B2CD3A41"/>
    <w:multiLevelType w:val="singleLevel"/>
    <w:tmpl w:val="B2CD3A41"/>
    <w:lvl w:ilvl="0" w:tentative="0">
      <w:start w:val="1"/>
      <w:numFmt w:val="bullet"/>
      <w:lvlText w:val=""/>
      <w:lvlJc w:val="left"/>
      <w:pPr>
        <w:ind w:left="420" w:hanging="420"/>
      </w:pPr>
      <w:rPr>
        <w:rFonts w:hint="default" w:ascii="Wingdings" w:hAnsi="Wingdings"/>
      </w:rPr>
    </w:lvl>
  </w:abstractNum>
  <w:abstractNum w:abstractNumId="5">
    <w:nsid w:val="B7C395E5"/>
    <w:multiLevelType w:val="singleLevel"/>
    <w:tmpl w:val="B7C395E5"/>
    <w:lvl w:ilvl="0" w:tentative="0">
      <w:start w:val="1"/>
      <w:numFmt w:val="decimal"/>
      <w:lvlText w:val="%1."/>
      <w:lvlJc w:val="left"/>
      <w:pPr>
        <w:ind w:left="425" w:hanging="425"/>
      </w:pPr>
      <w:rPr>
        <w:rFonts w:hint="default"/>
      </w:rPr>
    </w:lvl>
  </w:abstractNum>
  <w:abstractNum w:abstractNumId="6">
    <w:nsid w:val="007159EF"/>
    <w:multiLevelType w:val="multilevel"/>
    <w:tmpl w:val="007159E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0E74C65B"/>
    <w:multiLevelType w:val="singleLevel"/>
    <w:tmpl w:val="0E74C65B"/>
    <w:lvl w:ilvl="0" w:tentative="0">
      <w:start w:val="1"/>
      <w:numFmt w:val="bullet"/>
      <w:lvlText w:val=""/>
      <w:lvlJc w:val="left"/>
      <w:pPr>
        <w:ind w:left="420" w:hanging="420"/>
      </w:pPr>
      <w:rPr>
        <w:rFonts w:hint="default" w:ascii="Wingdings" w:hAnsi="Wingdings"/>
      </w:rPr>
    </w:lvl>
  </w:abstractNum>
  <w:abstractNum w:abstractNumId="8">
    <w:nsid w:val="232AF52B"/>
    <w:multiLevelType w:val="singleLevel"/>
    <w:tmpl w:val="232AF52B"/>
    <w:lvl w:ilvl="0" w:tentative="0">
      <w:start w:val="1"/>
      <w:numFmt w:val="bullet"/>
      <w:lvlText w:val=""/>
      <w:lvlJc w:val="left"/>
      <w:pPr>
        <w:ind w:left="420" w:hanging="420"/>
      </w:pPr>
      <w:rPr>
        <w:rFonts w:hint="default" w:ascii="Wingdings" w:hAnsi="Wingdings"/>
      </w:rPr>
    </w:lvl>
  </w:abstractNum>
  <w:abstractNum w:abstractNumId="9">
    <w:nsid w:val="477BEAAC"/>
    <w:multiLevelType w:val="singleLevel"/>
    <w:tmpl w:val="477BEAAC"/>
    <w:lvl w:ilvl="0" w:tentative="0">
      <w:start w:val="1"/>
      <w:numFmt w:val="bullet"/>
      <w:lvlText w:val=""/>
      <w:lvlJc w:val="left"/>
      <w:pPr>
        <w:ind w:left="420" w:hanging="420"/>
      </w:pPr>
      <w:rPr>
        <w:rFonts w:hint="default" w:ascii="Wingdings" w:hAnsi="Wingdings"/>
      </w:rPr>
    </w:lvl>
  </w:abstractNum>
  <w:abstractNum w:abstractNumId="10">
    <w:nsid w:val="49195262"/>
    <w:multiLevelType w:val="singleLevel"/>
    <w:tmpl w:val="49195262"/>
    <w:lvl w:ilvl="0" w:tentative="0">
      <w:start w:val="1"/>
      <w:numFmt w:val="bullet"/>
      <w:lvlText w:val=""/>
      <w:lvlJc w:val="left"/>
      <w:pPr>
        <w:ind w:left="420" w:hanging="420"/>
      </w:pPr>
      <w:rPr>
        <w:rFonts w:hint="default" w:ascii="Wingdings" w:hAnsi="Wingdings"/>
      </w:rPr>
    </w:lvl>
  </w:abstractNum>
  <w:abstractNum w:abstractNumId="11">
    <w:nsid w:val="4C0877B5"/>
    <w:multiLevelType w:val="singleLevel"/>
    <w:tmpl w:val="4C0877B5"/>
    <w:lvl w:ilvl="0" w:tentative="0">
      <w:start w:val="1"/>
      <w:numFmt w:val="bullet"/>
      <w:lvlText w:val=""/>
      <w:lvlJc w:val="left"/>
      <w:pPr>
        <w:ind w:left="420" w:hanging="420"/>
      </w:pPr>
      <w:rPr>
        <w:rFonts w:hint="default" w:ascii="Wingdings" w:hAnsi="Wingdings"/>
      </w:rPr>
    </w:lvl>
  </w:abstractNum>
  <w:abstractNum w:abstractNumId="12">
    <w:nsid w:val="543563B2"/>
    <w:multiLevelType w:val="singleLevel"/>
    <w:tmpl w:val="543563B2"/>
    <w:lvl w:ilvl="0" w:tentative="0">
      <w:start w:val="1"/>
      <w:numFmt w:val="bullet"/>
      <w:lvlText w:val=""/>
      <w:lvlJc w:val="left"/>
      <w:pPr>
        <w:ind w:left="420" w:hanging="420"/>
      </w:pPr>
      <w:rPr>
        <w:rFonts w:hint="default" w:ascii="Wingdings" w:hAnsi="Wingdings"/>
      </w:rPr>
    </w:lvl>
  </w:abstractNum>
  <w:abstractNum w:abstractNumId="13">
    <w:nsid w:val="6C8787EA"/>
    <w:multiLevelType w:val="singleLevel"/>
    <w:tmpl w:val="6C8787EA"/>
    <w:lvl w:ilvl="0" w:tentative="0">
      <w:start w:val="1"/>
      <w:numFmt w:val="bullet"/>
      <w:lvlText w:val=""/>
      <w:lvlJc w:val="left"/>
      <w:pPr>
        <w:ind w:left="420" w:hanging="420"/>
      </w:pPr>
      <w:rPr>
        <w:rFonts w:hint="default" w:ascii="Wingdings" w:hAnsi="Wingdings"/>
      </w:rPr>
    </w:lvl>
  </w:abstractNum>
  <w:abstractNum w:abstractNumId="14">
    <w:nsid w:val="6D7634CB"/>
    <w:multiLevelType w:val="singleLevel"/>
    <w:tmpl w:val="6D7634CB"/>
    <w:lvl w:ilvl="0" w:tentative="0">
      <w:start w:val="1"/>
      <w:numFmt w:val="bullet"/>
      <w:lvlText w:val=""/>
      <w:lvlJc w:val="left"/>
      <w:pPr>
        <w:ind w:left="420" w:hanging="420"/>
      </w:pPr>
      <w:rPr>
        <w:rFonts w:hint="default" w:ascii="Wingdings" w:hAnsi="Wingdings"/>
      </w:rPr>
    </w:lvl>
  </w:abstractNum>
  <w:abstractNum w:abstractNumId="15">
    <w:nsid w:val="7FDF0E27"/>
    <w:multiLevelType w:val="multilevel"/>
    <w:tmpl w:val="7FDF0E2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4"/>
  </w:num>
  <w:num w:numId="2">
    <w:abstractNumId w:val="12"/>
  </w:num>
  <w:num w:numId="3">
    <w:abstractNumId w:val="11"/>
  </w:num>
  <w:num w:numId="4">
    <w:abstractNumId w:val="0"/>
  </w:num>
  <w:num w:numId="5">
    <w:abstractNumId w:val="7"/>
  </w:num>
  <w:num w:numId="6">
    <w:abstractNumId w:val="10"/>
  </w:num>
  <w:num w:numId="7">
    <w:abstractNumId w:val="13"/>
  </w:num>
  <w:num w:numId="8">
    <w:abstractNumId w:val="8"/>
  </w:num>
  <w:num w:numId="9">
    <w:abstractNumId w:val="9"/>
  </w:num>
  <w:num w:numId="10">
    <w:abstractNumId w:val="3"/>
  </w:num>
  <w:num w:numId="11">
    <w:abstractNumId w:val="2"/>
  </w:num>
  <w:num w:numId="12">
    <w:abstractNumId w:val="14"/>
  </w:num>
  <w:num w:numId="13">
    <w:abstractNumId w:val="1"/>
  </w:num>
  <w:num w:numId="14">
    <w:abstractNumId w:val="5"/>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wYTk1ZTU1MzZiNjdkYzE1YjhhMzcxODBlZDRjOWUifQ=="/>
  </w:docVars>
  <w:rsids>
    <w:rsidRoot w:val="00000000"/>
    <w:rsid w:val="21780466"/>
    <w:rsid w:val="762D7B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13"/>
    <w:uiPriority w:val="0"/>
    <w:pPr>
      <w:tabs>
        <w:tab w:val="center" w:pos="4153"/>
        <w:tab w:val="right" w:pos="8306"/>
      </w:tabs>
      <w:snapToGrid w:val="0"/>
      <w:jc w:val="left"/>
    </w:pPr>
    <w:rPr>
      <w:sz w:val="18"/>
      <w:szCs w:val="18"/>
    </w:rPr>
  </w:style>
  <w:style w:type="paragraph" w:styleId="3">
    <w:name w:val="header"/>
    <w:basedOn w:val="1"/>
    <w:link w:val="12"/>
    <w:uiPriority w:val="0"/>
    <w:pP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font31"/>
    <w:basedOn w:val="6"/>
    <w:qFormat/>
    <w:uiPriority w:val="0"/>
    <w:rPr>
      <w:rFonts w:hint="eastAsia" w:ascii="宋体" w:hAnsi="宋体" w:eastAsia="宋体" w:cs="宋体"/>
      <w:color w:val="000000"/>
      <w:sz w:val="18"/>
      <w:szCs w:val="18"/>
      <w:u w:val="none"/>
    </w:rPr>
  </w:style>
  <w:style w:type="character" w:customStyle="1" w:styleId="9">
    <w:name w:val="font11"/>
    <w:basedOn w:val="6"/>
    <w:qFormat/>
    <w:uiPriority w:val="0"/>
    <w:rPr>
      <w:rFonts w:ascii="Tahoma" w:hAnsi="Tahoma" w:eastAsia="Tahoma" w:cs="Tahoma"/>
      <w:color w:val="333333"/>
      <w:sz w:val="18"/>
      <w:szCs w:val="18"/>
      <w:u w:val="none"/>
    </w:rPr>
  </w:style>
  <w:style w:type="character" w:customStyle="1" w:styleId="10">
    <w:name w:val="font01"/>
    <w:basedOn w:val="6"/>
    <w:qFormat/>
    <w:uiPriority w:val="0"/>
    <w:rPr>
      <w:rFonts w:hint="eastAsia" w:ascii="宋体" w:hAnsi="宋体" w:eastAsia="宋体" w:cs="宋体"/>
      <w:color w:val="333333"/>
      <w:sz w:val="18"/>
      <w:szCs w:val="18"/>
      <w:u w:val="none"/>
    </w:rPr>
  </w:style>
  <w:style w:type="character" w:customStyle="1" w:styleId="11">
    <w:name w:val="font21"/>
    <w:basedOn w:val="6"/>
    <w:qFormat/>
    <w:uiPriority w:val="0"/>
    <w:rPr>
      <w:rFonts w:hint="default" w:ascii="Arial" w:hAnsi="Arial" w:cs="Arial"/>
      <w:color w:val="000000"/>
      <w:sz w:val="18"/>
      <w:szCs w:val="18"/>
      <w:u w:val="none"/>
    </w:rPr>
  </w:style>
  <w:style w:type="character" w:customStyle="1" w:styleId="12">
    <w:name w:val="页眉 字符"/>
    <w:basedOn w:val="6"/>
    <w:link w:val="3"/>
    <w:qFormat/>
    <w:uiPriority w:val="0"/>
    <w:rPr>
      <w:rFonts w:asciiTheme="minorHAnsi" w:hAnsiTheme="minorHAnsi" w:eastAsiaTheme="minorEastAsia" w:cstheme="minorBidi"/>
      <w:kern w:val="2"/>
      <w:sz w:val="18"/>
      <w:szCs w:val="18"/>
    </w:rPr>
  </w:style>
  <w:style w:type="character" w:customStyle="1" w:styleId="13">
    <w:name w:val="页脚 字符"/>
    <w:basedOn w:val="6"/>
    <w:link w:val="2"/>
    <w:uiPriority w:val="0"/>
    <w:rPr>
      <w:rFonts w:asciiTheme="minorHAnsi" w:hAnsiTheme="minorHAnsi" w:eastAsiaTheme="minorEastAsia" w:cstheme="minorBidi"/>
      <w:kern w:val="2"/>
      <w:sz w:val="18"/>
      <w:szCs w:val="18"/>
    </w:rPr>
  </w:style>
  <w:style w:type="character" w:customStyle="1" w:styleId="14">
    <w:name w:val="Placeholder Text"/>
    <w:basedOn w:val="6"/>
    <w:unhideWhenUsed/>
    <w:uiPriority w:val="99"/>
    <w:rPr>
      <w:color w:val="66666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1</Company>
  <Pages>7</Pages>
  <Words>832</Words>
  <Characters>4858</Characters>
  <Lines>39</Lines>
  <Paragraphs>11</Paragraphs>
  <TotalTime>37</TotalTime>
  <ScaleCrop>false</ScaleCrop>
  <LinksUpToDate>false</LinksUpToDate>
  <CharactersWithSpaces>5590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2019-09-23T15:25:00Z</dcterms:created>
  <dc:creator>unihuayi</dc:creator>
  <cp:lastModifiedBy>企业用户_1241452768</cp:lastModifiedBy>
  <dcterms:modified xsi:type="dcterms:W3CDTF">2024-07-10T02:55:38Z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B2870E11CF50001A247C7D66CE733B62_32</vt:lpwstr>
  </property>
</Properties>
</file>